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48" w:rsidRPr="00B15624" w:rsidRDefault="00CA0048" w:rsidP="00CA0048">
      <w:pPr>
        <w:rPr>
          <w:rFonts w:ascii="Arabic Typesetting" w:hAnsi="Arabic Typesetting" w:cs="Arabic Typesetting"/>
          <w:b/>
          <w:bCs/>
          <w:sz w:val="94"/>
          <w:szCs w:val="94"/>
          <w:rtl/>
        </w:rPr>
      </w:pPr>
      <w:r w:rsidRPr="00B15624">
        <w:rPr>
          <w:rFonts w:ascii="Arabic Typesetting" w:hAnsi="Arabic Typesetting" w:cs="Arabic Typesetting"/>
          <w:b/>
          <w:bCs/>
          <w:sz w:val="94"/>
          <w:szCs w:val="94"/>
          <w:rtl/>
        </w:rPr>
        <w:t>بسم الله والصلاة والسلام على رسول الله وبعد : فهذه الحلقة الثا</w:t>
      </w:r>
      <w:r>
        <w:rPr>
          <w:rFonts w:ascii="Arabic Typesetting" w:hAnsi="Arabic Typesetting" w:cs="Arabic Typesetting" w:hint="cs"/>
          <w:b/>
          <w:bCs/>
          <w:sz w:val="94"/>
          <w:szCs w:val="94"/>
          <w:rtl/>
        </w:rPr>
        <w:t>لثة</w:t>
      </w:r>
      <w:r w:rsidRPr="00B15624">
        <w:rPr>
          <w:rFonts w:ascii="Arabic Typesetting" w:hAnsi="Arabic Typesetting" w:cs="Arabic Typesetting"/>
          <w:b/>
          <w:bCs/>
          <w:sz w:val="94"/>
          <w:szCs w:val="94"/>
          <w:rtl/>
        </w:rPr>
        <w:t xml:space="preserve"> والعشرون بعد المائة في موضوع (الوتر) من اسماء الله الحسنى وصفاته وهي بعنوان: </w:t>
      </w:r>
    </w:p>
    <w:p w:rsidR="00CA0048" w:rsidRPr="000A3796" w:rsidRDefault="00CA0048" w:rsidP="00CA0048">
      <w:pPr>
        <w:rPr>
          <w:rFonts w:ascii="Arabic Typesetting" w:hAnsi="Arabic Typesetting" w:cs="Arabic Typesetting"/>
          <w:b/>
          <w:bCs/>
          <w:sz w:val="94"/>
          <w:szCs w:val="94"/>
          <w:rtl/>
        </w:rPr>
      </w:pPr>
      <w:r w:rsidRPr="00B15624">
        <w:rPr>
          <w:rFonts w:ascii="Arabic Typesetting" w:hAnsi="Arabic Typesetting" w:cs="Arabic Typesetting"/>
          <w:b/>
          <w:bCs/>
          <w:sz w:val="94"/>
          <w:szCs w:val="94"/>
          <w:rtl/>
        </w:rPr>
        <w:t>ما هو تعريف التوتر النفسي؟ وما هي كيفية إدارة الضغط العصبي؟</w:t>
      </w:r>
    </w:p>
    <w:p w:rsidR="00CA0048" w:rsidRPr="000A3796" w:rsidRDefault="00CA0048" w:rsidP="00CA004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بعد أن يقوم الشخص بكل هذه الأمور أثناء مراقبته للشعور يمكن أن يركز وعيه على مكان الشعور في الجسم أو الشعور نفسه. ويبدأ في تحريره من خلال أخذ شهيق عميق من الأنف ثم زفير عميق من </w:t>
      </w:r>
      <w:r w:rsidRPr="000A3796">
        <w:rPr>
          <w:rFonts w:ascii="Arabic Typesetting" w:hAnsi="Arabic Typesetting" w:cs="Arabic Typesetting"/>
          <w:b/>
          <w:bCs/>
          <w:sz w:val="94"/>
          <w:szCs w:val="94"/>
          <w:rtl/>
        </w:rPr>
        <w:lastRenderedPageBreak/>
        <w:t>الفم. مع تخيل أن الشعور يخرج من الجسم، ويتم تكرار الأمر أكثر من مرة حتى يشعر الشخص أنه تحرر من شعور التوتر أو أي شعور سلبي آخر.</w:t>
      </w:r>
    </w:p>
    <w:p w:rsidR="00CA0048" w:rsidRPr="000A3796" w:rsidRDefault="00CA0048" w:rsidP="00CA004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 ثانيا: تقنيات تحرير المشاعر في بداية طريق الوعي للشخص أو الاستيقاظ والانتباه للمشاعر من الممكن أن يحدث للشخص أو تخرج مشاعر توتر غميقة عند الشخص. وهذا أمر طبيعي حيث أن العقل </w:t>
      </w:r>
      <w:proofErr w:type="spellStart"/>
      <w:r w:rsidRPr="000A3796">
        <w:rPr>
          <w:rFonts w:ascii="Arabic Typesetting" w:hAnsi="Arabic Typesetting" w:cs="Arabic Typesetting"/>
          <w:b/>
          <w:bCs/>
          <w:sz w:val="94"/>
          <w:szCs w:val="94"/>
          <w:rtl/>
        </w:rPr>
        <w:t>اللاواعي</w:t>
      </w:r>
      <w:proofErr w:type="spellEnd"/>
      <w:r w:rsidRPr="000A3796">
        <w:rPr>
          <w:rFonts w:ascii="Arabic Typesetting" w:hAnsi="Arabic Typesetting" w:cs="Arabic Typesetting"/>
          <w:b/>
          <w:bCs/>
          <w:sz w:val="94"/>
          <w:szCs w:val="94"/>
          <w:rtl/>
        </w:rPr>
        <w:t xml:space="preserve"> انتبه إلى أن الشخص أصبح أكثر قدرة واستعداد على التعامل </w:t>
      </w:r>
      <w:r w:rsidRPr="000A3796">
        <w:rPr>
          <w:rFonts w:ascii="Arabic Typesetting" w:hAnsi="Arabic Typesetting" w:cs="Arabic Typesetting"/>
          <w:b/>
          <w:bCs/>
          <w:sz w:val="94"/>
          <w:szCs w:val="94"/>
          <w:rtl/>
        </w:rPr>
        <w:lastRenderedPageBreak/>
        <w:t xml:space="preserve">مع المشاعر. ومن الممكن أن يتعامل مع طبقة أخرى من الشعور أعمق وأكثر ألما. ومن ثم يقوم العقل </w:t>
      </w:r>
      <w:proofErr w:type="spellStart"/>
      <w:r w:rsidRPr="000A3796">
        <w:rPr>
          <w:rFonts w:ascii="Arabic Typesetting" w:hAnsi="Arabic Typesetting" w:cs="Arabic Typesetting"/>
          <w:b/>
          <w:bCs/>
          <w:sz w:val="94"/>
          <w:szCs w:val="94"/>
          <w:rtl/>
        </w:rPr>
        <w:t>اللاواعي</w:t>
      </w:r>
      <w:proofErr w:type="spellEnd"/>
      <w:r w:rsidRPr="000A3796">
        <w:rPr>
          <w:rFonts w:ascii="Arabic Typesetting" w:hAnsi="Arabic Typesetting" w:cs="Arabic Typesetting"/>
          <w:b/>
          <w:bCs/>
          <w:sz w:val="94"/>
          <w:szCs w:val="94"/>
          <w:rtl/>
        </w:rPr>
        <w:t xml:space="preserve"> بإظهار هذه المشاعر للشخص حتى يتطهر منها أو يحررها. وهذه الطبقة العميقة من الشعور تكون مخزنة في </w:t>
      </w:r>
      <w:proofErr w:type="spellStart"/>
      <w:r w:rsidRPr="000A3796">
        <w:rPr>
          <w:rFonts w:ascii="Arabic Typesetting" w:hAnsi="Arabic Typesetting" w:cs="Arabic Typesetting"/>
          <w:b/>
          <w:bCs/>
          <w:sz w:val="94"/>
          <w:szCs w:val="94"/>
          <w:rtl/>
        </w:rPr>
        <w:t>اللاواعي</w:t>
      </w:r>
      <w:proofErr w:type="spellEnd"/>
      <w:r w:rsidRPr="000A3796">
        <w:rPr>
          <w:rFonts w:ascii="Arabic Typesetting" w:hAnsi="Arabic Typesetting" w:cs="Arabic Typesetting"/>
          <w:b/>
          <w:bCs/>
          <w:sz w:val="94"/>
          <w:szCs w:val="94"/>
          <w:rtl/>
        </w:rPr>
        <w:t xml:space="preserve"> منذ فترات طويلة أو تكون نتيجة صدمة تعرض لها الشخص في الطفولة. ويوجد أمام الشخص طريقين لكي يحرر الشعور إما الاستعانة بطبيب مختص في حال كانت المشاعر زائدة عن الحد أو تعرض الشخص نتيجة قفزة معينة </w:t>
      </w:r>
      <w:r w:rsidRPr="000A3796">
        <w:rPr>
          <w:rFonts w:ascii="Arabic Typesetting" w:hAnsi="Arabic Typesetting" w:cs="Arabic Typesetting"/>
          <w:b/>
          <w:bCs/>
          <w:sz w:val="94"/>
          <w:szCs w:val="94"/>
          <w:rtl/>
        </w:rPr>
        <w:lastRenderedPageBreak/>
        <w:t xml:space="preserve">في الوعي لغمر عاطفي. أو أن يقوم الشخص بعمل تحرير لمشاعره السلبية باستخدام أحد طرق أو تقنيات التحرر. تقنيات التحرر كثيرة منها تقنية آلية السماح لديفيد </w:t>
      </w:r>
      <w:proofErr w:type="spellStart"/>
      <w:r w:rsidRPr="000A3796">
        <w:rPr>
          <w:rFonts w:ascii="Arabic Typesetting" w:hAnsi="Arabic Typesetting" w:cs="Arabic Typesetting"/>
          <w:b/>
          <w:bCs/>
          <w:sz w:val="94"/>
          <w:szCs w:val="94"/>
          <w:rtl/>
        </w:rPr>
        <w:t>هاوكينز</w:t>
      </w:r>
      <w:proofErr w:type="spellEnd"/>
      <w:r w:rsidRPr="000A3796">
        <w:rPr>
          <w:rFonts w:ascii="Arabic Typesetting" w:hAnsi="Arabic Typesetting" w:cs="Arabic Typesetting"/>
          <w:b/>
          <w:bCs/>
          <w:sz w:val="94"/>
          <w:szCs w:val="94"/>
          <w:rtl/>
        </w:rPr>
        <w:t xml:space="preserve"> أو بالتأمل أو التنفس العميق أو حتى ممارسة الرياضة بنية التحرر. كذلك </w:t>
      </w:r>
    </w:p>
    <w:p w:rsidR="00CA0048" w:rsidRDefault="00CA0048" w:rsidP="00CA0048">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من الممكن أن يقوم الشخص بشراء بعض </w:t>
      </w:r>
      <w:proofErr w:type="spellStart"/>
      <w:r w:rsidRPr="000A3796">
        <w:rPr>
          <w:rFonts w:ascii="Arabic Typesetting" w:hAnsi="Arabic Typesetting" w:cs="Arabic Typesetting"/>
          <w:b/>
          <w:bCs/>
          <w:sz w:val="94"/>
          <w:szCs w:val="94"/>
          <w:rtl/>
        </w:rPr>
        <w:t>كورسات</w:t>
      </w:r>
      <w:proofErr w:type="spellEnd"/>
      <w:r w:rsidRPr="000A3796">
        <w:rPr>
          <w:rFonts w:ascii="Arabic Typesetting" w:hAnsi="Arabic Typesetting" w:cs="Arabic Typesetting"/>
          <w:b/>
          <w:bCs/>
          <w:sz w:val="94"/>
          <w:szCs w:val="94"/>
          <w:rtl/>
        </w:rPr>
        <w:t xml:space="preserve"> تحرير المشاعر للمدربين الكبار والمشهورين في مجال التنمية البشرية. </w:t>
      </w:r>
    </w:p>
    <w:p w:rsidR="00CA0048" w:rsidRPr="003A1594" w:rsidRDefault="00CA0048" w:rsidP="00CA0048">
      <w:pPr>
        <w:rPr>
          <w:rFonts w:ascii="Arabic Typesetting" w:hAnsi="Arabic Typesetting" w:cs="Arabic Typesetting"/>
          <w:b/>
          <w:bCs/>
          <w:sz w:val="94"/>
          <w:szCs w:val="94"/>
          <w:rtl/>
        </w:rPr>
      </w:pPr>
      <w:r w:rsidRPr="003A1594">
        <w:rPr>
          <w:rFonts w:ascii="Arabic Typesetting" w:hAnsi="Arabic Typesetting" w:cs="Arabic Typesetting"/>
          <w:b/>
          <w:bCs/>
          <w:sz w:val="94"/>
          <w:szCs w:val="94"/>
          <w:rtl/>
        </w:rPr>
        <w:lastRenderedPageBreak/>
        <w:t>إلى هنا ونكمل في اللقاء القادم والسلام عليكم ورحمة الله وبركاته.</w:t>
      </w:r>
    </w:p>
    <w:p w:rsidR="00EE2C2E" w:rsidRDefault="00EE2C2E">
      <w:bookmarkStart w:id="0" w:name="_GoBack"/>
      <w:bookmarkEnd w:id="0"/>
    </w:p>
    <w:sectPr w:rsidR="00EE2C2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F6D" w:rsidRDefault="00137F6D" w:rsidP="00CA0048">
      <w:pPr>
        <w:spacing w:after="0" w:line="240" w:lineRule="auto"/>
      </w:pPr>
      <w:r>
        <w:separator/>
      </w:r>
    </w:p>
  </w:endnote>
  <w:endnote w:type="continuationSeparator" w:id="0">
    <w:p w:rsidR="00137F6D" w:rsidRDefault="00137F6D" w:rsidP="00CA0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79055486"/>
      <w:docPartObj>
        <w:docPartGallery w:val="Page Numbers (Bottom of Page)"/>
        <w:docPartUnique/>
      </w:docPartObj>
    </w:sdtPr>
    <w:sdtContent>
      <w:p w:rsidR="00CA0048" w:rsidRDefault="00CA0048">
        <w:pPr>
          <w:pStyle w:val="a4"/>
          <w:jc w:val="center"/>
        </w:pPr>
        <w:r>
          <w:fldChar w:fldCharType="begin"/>
        </w:r>
        <w:r>
          <w:instrText>PAGE   \* MERGEFORMAT</w:instrText>
        </w:r>
        <w:r>
          <w:fldChar w:fldCharType="separate"/>
        </w:r>
        <w:r w:rsidRPr="00CA0048">
          <w:rPr>
            <w:noProof/>
            <w:rtl/>
            <w:lang w:val="ar-SA"/>
          </w:rPr>
          <w:t>5</w:t>
        </w:r>
        <w:r>
          <w:fldChar w:fldCharType="end"/>
        </w:r>
      </w:p>
    </w:sdtContent>
  </w:sdt>
  <w:p w:rsidR="00CA0048" w:rsidRDefault="00CA00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F6D" w:rsidRDefault="00137F6D" w:rsidP="00CA0048">
      <w:pPr>
        <w:spacing w:after="0" w:line="240" w:lineRule="auto"/>
      </w:pPr>
      <w:r>
        <w:separator/>
      </w:r>
    </w:p>
  </w:footnote>
  <w:footnote w:type="continuationSeparator" w:id="0">
    <w:p w:rsidR="00137F6D" w:rsidRDefault="00137F6D" w:rsidP="00CA00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48"/>
    <w:rsid w:val="00137F6D"/>
    <w:rsid w:val="005C0EBC"/>
    <w:rsid w:val="00CA0048"/>
    <w:rsid w:val="00EE2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04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0048"/>
    <w:pPr>
      <w:tabs>
        <w:tab w:val="center" w:pos="4153"/>
        <w:tab w:val="right" w:pos="8306"/>
      </w:tabs>
      <w:spacing w:after="0" w:line="240" w:lineRule="auto"/>
    </w:pPr>
  </w:style>
  <w:style w:type="character" w:customStyle="1" w:styleId="Char">
    <w:name w:val="رأس الصفحة Char"/>
    <w:basedOn w:val="a0"/>
    <w:link w:val="a3"/>
    <w:uiPriority w:val="99"/>
    <w:rsid w:val="00CA0048"/>
    <w:rPr>
      <w:rFonts w:cs="Arial"/>
    </w:rPr>
  </w:style>
  <w:style w:type="paragraph" w:styleId="a4">
    <w:name w:val="footer"/>
    <w:basedOn w:val="a"/>
    <w:link w:val="Char0"/>
    <w:uiPriority w:val="99"/>
    <w:unhideWhenUsed/>
    <w:rsid w:val="00CA0048"/>
    <w:pPr>
      <w:tabs>
        <w:tab w:val="center" w:pos="4153"/>
        <w:tab w:val="right" w:pos="8306"/>
      </w:tabs>
      <w:spacing w:after="0" w:line="240" w:lineRule="auto"/>
    </w:pPr>
  </w:style>
  <w:style w:type="character" w:customStyle="1" w:styleId="Char0">
    <w:name w:val="تذييل الصفحة Char"/>
    <w:basedOn w:val="a0"/>
    <w:link w:val="a4"/>
    <w:uiPriority w:val="99"/>
    <w:rsid w:val="00CA004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04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0048"/>
    <w:pPr>
      <w:tabs>
        <w:tab w:val="center" w:pos="4153"/>
        <w:tab w:val="right" w:pos="8306"/>
      </w:tabs>
      <w:spacing w:after="0" w:line="240" w:lineRule="auto"/>
    </w:pPr>
  </w:style>
  <w:style w:type="character" w:customStyle="1" w:styleId="Char">
    <w:name w:val="رأس الصفحة Char"/>
    <w:basedOn w:val="a0"/>
    <w:link w:val="a3"/>
    <w:uiPriority w:val="99"/>
    <w:rsid w:val="00CA0048"/>
    <w:rPr>
      <w:rFonts w:cs="Arial"/>
    </w:rPr>
  </w:style>
  <w:style w:type="paragraph" w:styleId="a4">
    <w:name w:val="footer"/>
    <w:basedOn w:val="a"/>
    <w:link w:val="Char0"/>
    <w:uiPriority w:val="99"/>
    <w:unhideWhenUsed/>
    <w:rsid w:val="00CA0048"/>
    <w:pPr>
      <w:tabs>
        <w:tab w:val="center" w:pos="4153"/>
        <w:tab w:val="right" w:pos="8306"/>
      </w:tabs>
      <w:spacing w:after="0" w:line="240" w:lineRule="auto"/>
    </w:pPr>
  </w:style>
  <w:style w:type="character" w:customStyle="1" w:styleId="Char0">
    <w:name w:val="تذييل الصفحة Char"/>
    <w:basedOn w:val="a0"/>
    <w:link w:val="a4"/>
    <w:uiPriority w:val="99"/>
    <w:rsid w:val="00CA004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230</Words>
  <Characters>1313</Characters>
  <Application>Microsoft Office Word</Application>
  <DocSecurity>0</DocSecurity>
  <Lines>10</Lines>
  <Paragraphs>3</Paragraphs>
  <ScaleCrop>false</ScaleCrop>
  <Company>Ahmed-Under</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2023-10-10T19:41:00Z</dcterms:created>
  <dcterms:modified xsi:type="dcterms:W3CDTF">2023-10-10T19:41:00Z</dcterms:modified>
</cp:coreProperties>
</file>