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B5" w:rsidRPr="006060BF" w:rsidRDefault="00B268B5" w:rsidP="00B268B5">
      <w:pPr>
        <w:spacing w:line="240" w:lineRule="auto"/>
        <w:rPr>
          <w:rFonts w:ascii="Arabic Typesetting" w:eastAsia="Times New Roman" w:hAnsi="Arabic Typesetting" w:cs="Arabic Typesetting"/>
          <w:b/>
          <w:bCs/>
          <w:color w:val="222222"/>
          <w:sz w:val="96"/>
          <w:szCs w:val="96"/>
          <w:rtl/>
        </w:rPr>
      </w:pPr>
      <w:r w:rsidRPr="004E45AA">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الحادية عشرة</w:t>
      </w:r>
      <w:r>
        <w:rPr>
          <w:rFonts w:ascii="Arabic Typesetting" w:eastAsia="Times New Roman" w:hAnsi="Arabic Typesetting" w:cs="Arabic Typesetting"/>
          <w:b/>
          <w:bCs/>
          <w:color w:val="222222"/>
          <w:sz w:val="96"/>
          <w:szCs w:val="96"/>
          <w:rtl/>
        </w:rPr>
        <w:t xml:space="preserve"> بعد المائ</w:t>
      </w:r>
      <w:r>
        <w:rPr>
          <w:rFonts w:ascii="Arabic Typesetting" w:eastAsia="Times New Roman" w:hAnsi="Arabic Typesetting" w:cs="Arabic Typesetting" w:hint="cs"/>
          <w:b/>
          <w:bCs/>
          <w:color w:val="222222"/>
          <w:sz w:val="96"/>
          <w:szCs w:val="96"/>
          <w:rtl/>
        </w:rPr>
        <w:t>ة</w:t>
      </w:r>
      <w:r w:rsidRPr="004E45AA">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آيات قرآنية عن المنان مع تفسيرها  </w:t>
      </w:r>
      <w:r w:rsidRPr="006060BF">
        <w:rPr>
          <w:rFonts w:ascii="Arabic Typesetting" w:eastAsia="Times New Roman" w:hAnsi="Arabic Typesetting" w:cs="Arabic Typesetting" w:hint="cs"/>
          <w:b/>
          <w:bCs/>
          <w:color w:val="222222"/>
          <w:sz w:val="96"/>
          <w:szCs w:val="96"/>
          <w:rtl/>
        </w:rPr>
        <w:t>:</w:t>
      </w:r>
    </w:p>
    <w:p w:rsidR="00B268B5" w:rsidRPr="006060BF" w:rsidRDefault="00B268B5" w:rsidP="00B268B5">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قال تعالى : </w:t>
      </w:r>
      <w:r w:rsidRPr="006060BF">
        <w:rPr>
          <w:rFonts w:ascii="Arabic Typesetting" w:eastAsia="Times New Roman" w:hAnsi="Arabic Typesetting" w:cs="Arabic Typesetting"/>
          <w:b/>
          <w:bCs/>
          <w:color w:val="222222"/>
          <w:sz w:val="96"/>
          <w:szCs w:val="96"/>
          <w:rtl/>
        </w:rPr>
        <w:t>﴿الَّذِينَ يُنْفِقُونَ أَمْوَالَهُمْ فِي سَبِيلِ اللَّهِ ثُمَّ لَا يُتْبِعُونَ مَا أَنْفَقُوا مَنًّا وَلَا أَذًى ۙ لَهُمْ أَجْرُهُمْ عِنْدَ رَبِّهِمْ وَلَا خَوْفٌ عَلَيْهِمْ وَلَا هُمْ يَحْزَنُونَ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hint="eastAsia"/>
          <w:b/>
          <w:bCs/>
          <w:color w:val="222222"/>
          <w:sz w:val="96"/>
          <w:szCs w:val="96"/>
          <w:rtl/>
        </w:rPr>
        <w:t>الذين</w:t>
      </w:r>
      <w:r w:rsidRPr="006060BF">
        <w:rPr>
          <w:rFonts w:ascii="Arabic Typesetting" w:eastAsia="Times New Roman" w:hAnsi="Arabic Typesetting" w:cs="Arabic Typesetting"/>
          <w:b/>
          <w:bCs/>
          <w:color w:val="222222"/>
          <w:sz w:val="96"/>
          <w:szCs w:val="96"/>
          <w:rtl/>
        </w:rPr>
        <w:t xml:space="preserve"> يبذلون أموالهم في طاعة الله ومرضاته، ثم لا يُتْبعون بذلهم بما يبطل ثوابه من المَنِّ على </w:t>
      </w:r>
      <w:r w:rsidRPr="006060BF">
        <w:rPr>
          <w:rFonts w:ascii="Arabic Typesetting" w:eastAsia="Times New Roman" w:hAnsi="Arabic Typesetting" w:cs="Arabic Typesetting"/>
          <w:b/>
          <w:bCs/>
          <w:color w:val="222222"/>
          <w:sz w:val="96"/>
          <w:szCs w:val="96"/>
          <w:rtl/>
        </w:rPr>
        <w:lastRenderedPageBreak/>
        <w:t>الناس بالقول أو الفعل، لهم ثوابهم عند ربهم، ولا خوف عليهم فيما يستقبلونه، ولا هم يحزنون على ما مضى لعظم نعيمهم.</w:t>
      </w:r>
    </w:p>
    <w:p w:rsidR="00B268B5" w:rsidRPr="006060BF" w:rsidRDefault="00B268B5" w:rsidP="00B268B5">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وقال تعالى : </w:t>
      </w:r>
      <w:r w:rsidRPr="006060BF">
        <w:rPr>
          <w:rFonts w:ascii="Arabic Typesetting" w:eastAsia="Times New Roman" w:hAnsi="Arabic Typesetting" w:cs="Arabic Typesetting"/>
          <w:b/>
          <w:bCs/>
          <w:color w:val="222222"/>
          <w:sz w:val="96"/>
          <w:szCs w:val="96"/>
          <w:rtl/>
        </w:rPr>
        <w:t>﴿۞ قَوْلٌ مَعْرُوفٌ وَمَغْفِرَةٌ خَيْرٌ مِنْ صَدَقَةٍ يَتْبَعُهَا أَذًى ۗ وَاللَّهُ غَنِيٌّ حَلِيمٌ ﴾</w:t>
      </w:r>
    </w:p>
    <w:p w:rsidR="00B268B5" w:rsidRPr="006060BF" w:rsidRDefault="00B268B5" w:rsidP="00B268B5">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t>قول</w:t>
      </w:r>
      <w:r w:rsidRPr="006060BF">
        <w:rPr>
          <w:rFonts w:ascii="Arabic Typesetting" w:eastAsia="Times New Roman" w:hAnsi="Arabic Typesetting" w:cs="Arabic Typesetting"/>
          <w:b/>
          <w:bCs/>
          <w:color w:val="222222"/>
          <w:sz w:val="96"/>
          <w:szCs w:val="96"/>
          <w:rtl/>
        </w:rPr>
        <w:t xml:space="preserve"> كريم تُدخِل به السرور على قلب مؤمن، وعفو عمن أساء إليك؛ أفضل من صدقة يتبعها إيذاء بالمنِّ على المتصدَّق عليه، والله غني </w:t>
      </w:r>
    </w:p>
    <w:p w:rsidR="00B268B5" w:rsidRPr="006060BF" w:rsidRDefault="00B268B5" w:rsidP="00B268B5">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عن عباده، حليم لا يعاجلهم بالعقوبة.</w:t>
      </w:r>
    </w:p>
    <w:p w:rsidR="00B268B5" w:rsidRDefault="00B268B5" w:rsidP="00B268B5">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وقال تعالى : ﴿يَا أَيُّهَا الَّذِينَ آمَنُوا لَا تُبْطِلُوا صَدَقَاتِكُمْ بِالْمَنِّ </w:t>
      </w:r>
      <w:proofErr w:type="spellStart"/>
      <w:r w:rsidRPr="006060BF">
        <w:rPr>
          <w:rFonts w:ascii="Arabic Typesetting" w:eastAsia="Times New Roman" w:hAnsi="Arabic Typesetting" w:cs="Arabic Typesetting"/>
          <w:b/>
          <w:bCs/>
          <w:color w:val="222222"/>
          <w:sz w:val="96"/>
          <w:szCs w:val="96"/>
          <w:rtl/>
        </w:rPr>
        <w:t>وَالْأَذَىٰ</w:t>
      </w:r>
      <w:proofErr w:type="spellEnd"/>
      <w:r w:rsidRPr="006060BF">
        <w:rPr>
          <w:rFonts w:ascii="Arabic Typesetting" w:eastAsia="Times New Roman" w:hAnsi="Arabic Typesetting" w:cs="Arabic Typesetting"/>
          <w:b/>
          <w:bCs/>
          <w:color w:val="222222"/>
          <w:sz w:val="96"/>
          <w:szCs w:val="96"/>
          <w:rtl/>
        </w:rPr>
        <w:t xml:space="preserve"> كَالَّذِي يُنْفِقُ مَالَهُ رِئَاءَ النَّاسِ وَلَا يُؤْمِنُ بِاللَّهِ وَالْيَوْمِ الْآخِرِ ۖ فَمَثَلُهُ كَمَثَلِ صَفْوَانٍ عَلَيْهِ تُرَابٌ فَأَصَابَهُ وَابِلٌ فَتَرَكَهُ صَ</w:t>
      </w:r>
      <w:r w:rsidRPr="006060BF">
        <w:rPr>
          <w:rFonts w:ascii="Arabic Typesetting" w:eastAsia="Times New Roman" w:hAnsi="Arabic Typesetting" w:cs="Arabic Typesetting" w:hint="eastAsia"/>
          <w:b/>
          <w:bCs/>
          <w:color w:val="222222"/>
          <w:sz w:val="96"/>
          <w:szCs w:val="96"/>
          <w:rtl/>
        </w:rPr>
        <w:t>لْدًا</w:t>
      </w:r>
      <w:r w:rsidRPr="006060BF">
        <w:rPr>
          <w:rFonts w:ascii="Arabic Typesetting" w:eastAsia="Times New Roman" w:hAnsi="Arabic Typesetting" w:cs="Arabic Typesetting"/>
          <w:b/>
          <w:bCs/>
          <w:color w:val="222222"/>
          <w:sz w:val="96"/>
          <w:szCs w:val="96"/>
          <w:rtl/>
        </w:rPr>
        <w:t xml:space="preserve"> ۖ لَا يَقْدِرُونَ </w:t>
      </w:r>
      <w:proofErr w:type="spellStart"/>
      <w:r w:rsidRPr="006060BF">
        <w:rPr>
          <w:rFonts w:ascii="Arabic Typesetting" w:eastAsia="Times New Roman" w:hAnsi="Arabic Typesetting" w:cs="Arabic Typesetting"/>
          <w:b/>
          <w:bCs/>
          <w:color w:val="222222"/>
          <w:sz w:val="96"/>
          <w:szCs w:val="96"/>
          <w:rtl/>
        </w:rPr>
        <w:t>عَلَىٰ</w:t>
      </w:r>
      <w:proofErr w:type="spellEnd"/>
      <w:r w:rsidRPr="006060BF">
        <w:rPr>
          <w:rFonts w:ascii="Arabic Typesetting" w:eastAsia="Times New Roman" w:hAnsi="Arabic Typesetting" w:cs="Arabic Typesetting"/>
          <w:b/>
          <w:bCs/>
          <w:color w:val="222222"/>
          <w:sz w:val="96"/>
          <w:szCs w:val="96"/>
          <w:rtl/>
        </w:rPr>
        <w:t xml:space="preserve"> شَيْءٍ مِمَّا كَسَبُوا ۗ وَاللَّهُ لَا يَهْدِي الْقَوْمَ الْكَافِرِينَ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hint="eastAsia"/>
          <w:b/>
          <w:bCs/>
          <w:color w:val="222222"/>
          <w:sz w:val="96"/>
          <w:szCs w:val="96"/>
          <w:rtl/>
        </w:rPr>
        <w:t>يا</w:t>
      </w:r>
      <w:r w:rsidRPr="006060BF">
        <w:rPr>
          <w:rFonts w:ascii="Arabic Typesetting" w:eastAsia="Times New Roman" w:hAnsi="Arabic Typesetting" w:cs="Arabic Typesetting"/>
          <w:b/>
          <w:bCs/>
          <w:color w:val="222222"/>
          <w:sz w:val="96"/>
          <w:szCs w:val="96"/>
          <w:rtl/>
        </w:rPr>
        <w:t xml:space="preserve"> أيها الذين آمنوا بالله واتبعوا رسوله، لا تفسدوا ثواب صدقاتكم بالمَنِّ على المتصدَّق عليه وإيذائه، فإن مَثلَ من يفعل ذلك مَثلُ الذي يبذل أمواله بقصد أن يراه الناس ويمدحوه، وهو كافر لا يؤمن بالله ولا بيوم القيامة وما فيه من ثواب </w:t>
      </w:r>
      <w:r w:rsidRPr="006060BF">
        <w:rPr>
          <w:rFonts w:ascii="Arabic Typesetting" w:eastAsia="Times New Roman" w:hAnsi="Arabic Typesetting" w:cs="Arabic Typesetting"/>
          <w:b/>
          <w:bCs/>
          <w:color w:val="222222"/>
          <w:sz w:val="96"/>
          <w:szCs w:val="96"/>
          <w:rtl/>
        </w:rPr>
        <w:lastRenderedPageBreak/>
        <w:t xml:space="preserve">وعقاب، فمَثَلُ هذا مَثَلُ </w:t>
      </w:r>
      <w:r w:rsidRPr="006060BF">
        <w:rPr>
          <w:rFonts w:ascii="Arabic Typesetting" w:eastAsia="Times New Roman" w:hAnsi="Arabic Typesetting" w:cs="Arabic Typesetting" w:hint="eastAsia"/>
          <w:b/>
          <w:bCs/>
          <w:color w:val="222222"/>
          <w:sz w:val="96"/>
          <w:szCs w:val="96"/>
          <w:rtl/>
        </w:rPr>
        <w:t>حجر</w:t>
      </w:r>
      <w:r w:rsidRPr="006060BF">
        <w:rPr>
          <w:rFonts w:ascii="Arabic Typesetting" w:eastAsia="Times New Roman" w:hAnsi="Arabic Typesetting" w:cs="Arabic Typesetting"/>
          <w:b/>
          <w:bCs/>
          <w:color w:val="222222"/>
          <w:sz w:val="96"/>
          <w:szCs w:val="96"/>
          <w:rtl/>
        </w:rPr>
        <w:t xml:space="preserve"> أملس فوقه تراب، فأصاب ذلك الحجر مطر غزير، فأزاح الترابَ عن الحجر وتركه أملس لا شيء عليه، فكذلك المُراؤون يذهب ثواب أعمالهم ونفقاتهم ولا يبقى منها عند الله شيء، والله لا يهدي الكافرين إلى ما يرضيه تعا</w:t>
      </w:r>
      <w:r>
        <w:rPr>
          <w:rFonts w:ascii="Arabic Typesetting" w:eastAsia="Times New Roman" w:hAnsi="Arabic Typesetting" w:cs="Arabic Typesetting"/>
          <w:b/>
          <w:bCs/>
          <w:color w:val="222222"/>
          <w:sz w:val="96"/>
          <w:szCs w:val="96"/>
          <w:rtl/>
        </w:rPr>
        <w:t>لى وينفعهم في أعمالهم ونفقاتهم</w:t>
      </w:r>
      <w:r w:rsidRPr="00945B5B">
        <w:rPr>
          <w:rFonts w:ascii="Arabic Typesetting" w:eastAsia="Times New Roman" w:hAnsi="Arabic Typesetting" w:cs="Arabic Typesetting"/>
          <w:b/>
          <w:bCs/>
          <w:color w:val="222222"/>
          <w:sz w:val="90"/>
          <w:szCs w:val="90"/>
          <w:rtl/>
        </w:rPr>
        <w:t>.</w:t>
      </w:r>
      <w:r w:rsidRPr="00945B5B">
        <w:rPr>
          <w:rFonts w:ascii="Arabic Typesetting" w:eastAsia="Times New Roman" w:hAnsi="Arabic Typesetting" w:cs="Arabic Typesetting"/>
          <w:b/>
          <w:bCs/>
          <w:color w:val="222222"/>
          <w:sz w:val="70"/>
          <w:szCs w:val="70"/>
          <w:rtl/>
        </w:rPr>
        <w:t>[ الأنترنت - الجمهرة - آيات قرآنية عن المنان مع تفسيرها  ]</w:t>
      </w:r>
    </w:p>
    <w:p w:rsidR="00B268B5" w:rsidRPr="00945B5B" w:rsidRDefault="00B268B5" w:rsidP="00B268B5">
      <w:pPr>
        <w:spacing w:line="240" w:lineRule="auto"/>
        <w:rPr>
          <w:rFonts w:ascii="Arabic Typesetting" w:eastAsia="Times New Roman" w:hAnsi="Arabic Typesetting" w:cs="Arabic Typesetting"/>
          <w:b/>
          <w:bCs/>
          <w:color w:val="222222"/>
          <w:sz w:val="96"/>
          <w:szCs w:val="96"/>
          <w:rtl/>
        </w:rPr>
      </w:pPr>
      <w:r w:rsidRPr="00945B5B">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350E5" w:rsidRDefault="00E350E5">
      <w:bookmarkStart w:id="0" w:name="_GoBack"/>
      <w:bookmarkEnd w:id="0"/>
    </w:p>
    <w:sectPr w:rsidR="00E350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8A" w:rsidRDefault="0031778A" w:rsidP="00B268B5">
      <w:pPr>
        <w:spacing w:after="0" w:line="240" w:lineRule="auto"/>
      </w:pPr>
      <w:r>
        <w:separator/>
      </w:r>
    </w:p>
  </w:endnote>
  <w:endnote w:type="continuationSeparator" w:id="0">
    <w:p w:rsidR="0031778A" w:rsidRDefault="0031778A" w:rsidP="00B2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1521128"/>
      <w:docPartObj>
        <w:docPartGallery w:val="Page Numbers (Bottom of Page)"/>
        <w:docPartUnique/>
      </w:docPartObj>
    </w:sdtPr>
    <w:sdtContent>
      <w:p w:rsidR="00B268B5" w:rsidRDefault="00B268B5">
        <w:pPr>
          <w:pStyle w:val="a4"/>
          <w:jc w:val="center"/>
        </w:pPr>
        <w:r>
          <w:fldChar w:fldCharType="begin"/>
        </w:r>
        <w:r>
          <w:instrText>PAGE   \* MERGEFORMAT</w:instrText>
        </w:r>
        <w:r>
          <w:fldChar w:fldCharType="separate"/>
        </w:r>
        <w:r w:rsidRPr="00B268B5">
          <w:rPr>
            <w:noProof/>
            <w:rtl/>
            <w:lang w:val="ar-SA"/>
          </w:rPr>
          <w:t>4</w:t>
        </w:r>
        <w:r>
          <w:fldChar w:fldCharType="end"/>
        </w:r>
      </w:p>
    </w:sdtContent>
  </w:sdt>
  <w:p w:rsidR="00B268B5" w:rsidRDefault="00B268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8A" w:rsidRDefault="0031778A" w:rsidP="00B268B5">
      <w:pPr>
        <w:spacing w:after="0" w:line="240" w:lineRule="auto"/>
      </w:pPr>
      <w:r>
        <w:separator/>
      </w:r>
    </w:p>
  </w:footnote>
  <w:footnote w:type="continuationSeparator" w:id="0">
    <w:p w:rsidR="0031778A" w:rsidRDefault="0031778A" w:rsidP="00B26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B5"/>
    <w:rsid w:val="0031778A"/>
    <w:rsid w:val="005C0EBC"/>
    <w:rsid w:val="00B268B5"/>
    <w:rsid w:val="00E3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B5"/>
    <w:pPr>
      <w:tabs>
        <w:tab w:val="center" w:pos="4153"/>
        <w:tab w:val="right" w:pos="8306"/>
      </w:tabs>
      <w:spacing w:after="0" w:line="240" w:lineRule="auto"/>
    </w:pPr>
  </w:style>
  <w:style w:type="character" w:customStyle="1" w:styleId="Char">
    <w:name w:val="رأس الصفحة Char"/>
    <w:basedOn w:val="a0"/>
    <w:link w:val="a3"/>
    <w:uiPriority w:val="99"/>
    <w:rsid w:val="00B268B5"/>
    <w:rPr>
      <w:rFonts w:cs="Arial"/>
    </w:rPr>
  </w:style>
  <w:style w:type="paragraph" w:styleId="a4">
    <w:name w:val="footer"/>
    <w:basedOn w:val="a"/>
    <w:link w:val="Char0"/>
    <w:uiPriority w:val="99"/>
    <w:unhideWhenUsed/>
    <w:rsid w:val="00B268B5"/>
    <w:pPr>
      <w:tabs>
        <w:tab w:val="center" w:pos="4153"/>
        <w:tab w:val="right" w:pos="8306"/>
      </w:tabs>
      <w:spacing w:after="0" w:line="240" w:lineRule="auto"/>
    </w:pPr>
  </w:style>
  <w:style w:type="character" w:customStyle="1" w:styleId="Char0">
    <w:name w:val="تذييل الصفحة Char"/>
    <w:basedOn w:val="a0"/>
    <w:link w:val="a4"/>
    <w:uiPriority w:val="99"/>
    <w:rsid w:val="00B268B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B5"/>
    <w:pPr>
      <w:tabs>
        <w:tab w:val="center" w:pos="4153"/>
        <w:tab w:val="right" w:pos="8306"/>
      </w:tabs>
      <w:spacing w:after="0" w:line="240" w:lineRule="auto"/>
    </w:pPr>
  </w:style>
  <w:style w:type="character" w:customStyle="1" w:styleId="Char">
    <w:name w:val="رأس الصفحة Char"/>
    <w:basedOn w:val="a0"/>
    <w:link w:val="a3"/>
    <w:uiPriority w:val="99"/>
    <w:rsid w:val="00B268B5"/>
    <w:rPr>
      <w:rFonts w:cs="Arial"/>
    </w:rPr>
  </w:style>
  <w:style w:type="paragraph" w:styleId="a4">
    <w:name w:val="footer"/>
    <w:basedOn w:val="a"/>
    <w:link w:val="Char0"/>
    <w:uiPriority w:val="99"/>
    <w:unhideWhenUsed/>
    <w:rsid w:val="00B268B5"/>
    <w:pPr>
      <w:tabs>
        <w:tab w:val="center" w:pos="4153"/>
        <w:tab w:val="right" w:pos="8306"/>
      </w:tabs>
      <w:spacing w:after="0" w:line="240" w:lineRule="auto"/>
    </w:pPr>
  </w:style>
  <w:style w:type="character" w:customStyle="1" w:styleId="Char0">
    <w:name w:val="تذييل الصفحة Char"/>
    <w:basedOn w:val="a0"/>
    <w:link w:val="a4"/>
    <w:uiPriority w:val="99"/>
    <w:rsid w:val="00B268B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1627</Characters>
  <Application>Microsoft Office Word</Application>
  <DocSecurity>0</DocSecurity>
  <Lines>13</Lines>
  <Paragraphs>3</Paragraphs>
  <ScaleCrop>false</ScaleCrop>
  <Company>Ahmed-Under</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2023-09-02T16:29:00Z</dcterms:created>
  <dcterms:modified xsi:type="dcterms:W3CDTF">2023-09-02T16:30:00Z</dcterms:modified>
</cp:coreProperties>
</file>