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CA3" w:rsidRPr="00290DED" w:rsidRDefault="00D84CA3" w:rsidP="00D84CA3">
      <w:pPr>
        <w:rPr>
          <w:rFonts w:ascii="Arabic Typesetting" w:hAnsi="Arabic Typesetting" w:cs="Arabic Typesetting"/>
          <w:b/>
          <w:bCs/>
          <w:sz w:val="96"/>
          <w:szCs w:val="96"/>
          <w:rtl/>
        </w:rPr>
      </w:pPr>
      <w:r w:rsidRPr="00290DED">
        <w:rPr>
          <w:rFonts w:ascii="Arabic Typesetting" w:hAnsi="Arabic Typesetting" w:cs="Arabic Typesetting"/>
          <w:b/>
          <w:bCs/>
          <w:sz w:val="96"/>
          <w:szCs w:val="96"/>
          <w:rtl/>
        </w:rPr>
        <w:t xml:space="preserve">بسم الله ، والحمد لله ،والصلاة والسلام على رسول الله ،وبعد : فهذه </w:t>
      </w:r>
    </w:p>
    <w:p w:rsidR="00D84CA3" w:rsidRPr="005E5842" w:rsidRDefault="00D84CA3" w:rsidP="00D84CA3">
      <w:pPr>
        <w:rPr>
          <w:rFonts w:ascii="Arabic Typesetting" w:hAnsi="Arabic Typesetting" w:cs="Arabic Typesetting"/>
          <w:b/>
          <w:bCs/>
          <w:sz w:val="96"/>
          <w:szCs w:val="96"/>
          <w:rtl/>
        </w:rPr>
      </w:pPr>
      <w:r w:rsidRPr="00290DE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290DED">
        <w:rPr>
          <w:rFonts w:ascii="Arabic Typesetting" w:hAnsi="Arabic Typesetting" w:cs="Arabic Typesetting"/>
          <w:b/>
          <w:bCs/>
          <w:sz w:val="96"/>
          <w:szCs w:val="96"/>
          <w:rtl/>
        </w:rPr>
        <w:t xml:space="preserve"> والسبعون بعد </w:t>
      </w:r>
      <w:proofErr w:type="spellStart"/>
      <w:r w:rsidRPr="00290DED">
        <w:rPr>
          <w:rFonts w:ascii="Arabic Typesetting" w:hAnsi="Arabic Typesetting" w:cs="Arabic Typesetting"/>
          <w:b/>
          <w:bCs/>
          <w:sz w:val="96"/>
          <w:szCs w:val="96"/>
          <w:rtl/>
        </w:rPr>
        <w:t>المأتين</w:t>
      </w:r>
      <w:proofErr w:type="spellEnd"/>
      <w:r w:rsidRPr="00290DED">
        <w:rPr>
          <w:rFonts w:ascii="Arabic Typesetting" w:hAnsi="Arabic Typesetting" w:cs="Arabic Typesetting"/>
          <w:b/>
          <w:bCs/>
          <w:sz w:val="96"/>
          <w:szCs w:val="96"/>
          <w:rtl/>
        </w:rPr>
        <w:t xml:space="preserve"> في موضوع (الحفيظ) والتي هي بعنوان : *حفظ صلة الرحم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سادساً : فوائد صلة الرحم :</w:t>
      </w:r>
    </w:p>
    <w:p w:rsidR="00D84CA3" w:rsidRPr="005E5842" w:rsidRDefault="00D84CA3" w:rsidP="00D84CA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1- صلة الرحم سبب لصلة الله للواصل في الحديث المتفق عليه عن أبي هريرة : ((إن الله خلق الخلق حتى إذا فرغ من خلقه قالت الرحم هذا </w:t>
      </w:r>
    </w:p>
    <w:p w:rsidR="00D84CA3" w:rsidRDefault="00D84CA3" w:rsidP="00D84CA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مقام العائذ بك من القطيعة قال نعم أما ترضين أن أصل من وصلك </w:t>
      </w:r>
    </w:p>
    <w:p w:rsidR="00D84CA3" w:rsidRDefault="00D84CA3" w:rsidP="00D84CA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واقطع من قطعك قالت بلى يا رب قال فهو لك)) رواه البخاري واللفظ </w:t>
      </w:r>
    </w:p>
    <w:p w:rsidR="00D84CA3" w:rsidRPr="005E5842" w:rsidRDefault="00D84CA3" w:rsidP="00D84CA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له (5987) ومسلم(2554)</w:t>
      </w:r>
    </w:p>
    <w:p w:rsidR="00D84CA3" w:rsidRPr="005E5842" w:rsidRDefault="00D84CA3" w:rsidP="00D84CA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2- صلة الرحم سبب لدخول الجنة في الحديث المتفق عليه عن أبي أيوب الأنصاري أن رجلاً سأل رسول الله صلى الله عليه وسلم عن عمل يدخله الجنة ويباعده من النار فقال صلى الله عليه </w:t>
      </w:r>
      <w:r w:rsidRPr="005E5842">
        <w:rPr>
          <w:rFonts w:ascii="Arabic Typesetting" w:hAnsi="Arabic Typesetting" w:cs="Arabic Typesetting"/>
          <w:b/>
          <w:bCs/>
          <w:sz w:val="96"/>
          <w:szCs w:val="96"/>
          <w:rtl/>
        </w:rPr>
        <w:lastRenderedPageBreak/>
        <w:t>وسلم : (( تعبد الله لا تشرك به شيئا وتقيم الصلاة وتؤتي الزكاة وتصل الرحم )) رواه البخاري (1396) ومسلم (13) .</w:t>
      </w:r>
    </w:p>
    <w:p w:rsidR="00D84CA3" w:rsidRDefault="00D84CA3" w:rsidP="00D84CA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وعن عبدالله بن سلام قال </w:t>
      </w:r>
      <w:proofErr w:type="spellStart"/>
      <w:r w:rsidRPr="005E5842">
        <w:rPr>
          <w:rFonts w:ascii="Arabic Typesetting" w:hAnsi="Arabic Typesetting" w:cs="Arabic Typesetting"/>
          <w:b/>
          <w:bCs/>
          <w:sz w:val="96"/>
          <w:szCs w:val="96"/>
          <w:rtl/>
        </w:rPr>
        <w:t>قال</w:t>
      </w:r>
      <w:proofErr w:type="spellEnd"/>
      <w:r w:rsidRPr="005E5842">
        <w:rPr>
          <w:rFonts w:ascii="Arabic Typesetting" w:hAnsi="Arabic Typesetting" w:cs="Arabic Typesetting"/>
          <w:b/>
          <w:bCs/>
          <w:sz w:val="96"/>
          <w:szCs w:val="96"/>
          <w:rtl/>
        </w:rPr>
        <w:t xml:space="preserve"> صلى الله عليه وسلم (يا أيها الناس أفشوا السلام </w:t>
      </w:r>
    </w:p>
    <w:p w:rsidR="00D84CA3" w:rsidRDefault="00D84CA3" w:rsidP="00D84CA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أطعموا الطعام وصلوا الأرحام وصلوا بالليل والناس نيام تدخلوا الجنة </w:t>
      </w:r>
    </w:p>
    <w:p w:rsidR="00D84CA3" w:rsidRPr="005E5842" w:rsidRDefault="00D84CA3" w:rsidP="00D84CA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بسلام) </w:t>
      </w:r>
      <w:r w:rsidRPr="000334A7">
        <w:rPr>
          <w:rFonts w:ascii="Arabic Typesetting" w:hAnsi="Arabic Typesetting" w:cs="Arabic Typesetting"/>
          <w:b/>
          <w:bCs/>
          <w:sz w:val="72"/>
          <w:szCs w:val="72"/>
          <w:rtl/>
        </w:rPr>
        <w:t>رواه الترمذي 2485 وابن ماجة 3251 وصححه الألباني في الصحيحة ( 569) .</w:t>
      </w:r>
    </w:p>
    <w:p w:rsidR="00D84CA3" w:rsidRPr="000334A7" w:rsidRDefault="00D84CA3" w:rsidP="00D84CA3">
      <w:pPr>
        <w:rPr>
          <w:rFonts w:ascii="Arabic Typesetting" w:hAnsi="Arabic Typesetting" w:cs="Arabic Typesetting"/>
          <w:b/>
          <w:bCs/>
          <w:sz w:val="80"/>
          <w:szCs w:val="80"/>
          <w:rtl/>
        </w:rPr>
      </w:pPr>
      <w:r w:rsidRPr="005E5842">
        <w:rPr>
          <w:rFonts w:ascii="Arabic Typesetting" w:hAnsi="Arabic Typesetting" w:cs="Arabic Typesetting"/>
          <w:b/>
          <w:bCs/>
          <w:sz w:val="96"/>
          <w:szCs w:val="96"/>
          <w:rtl/>
        </w:rPr>
        <w:lastRenderedPageBreak/>
        <w:t xml:space="preserve">3- صلة الرحم امتثال لأمر الله قال تعالى : (( والذين يصلون ما أمر الله به أن يوصل ويخشون ربهم ويخافون سوء الحساب)) </w:t>
      </w:r>
      <w:r w:rsidRPr="000334A7">
        <w:rPr>
          <w:rFonts w:ascii="Arabic Typesetting" w:hAnsi="Arabic Typesetting" w:cs="Arabic Typesetting"/>
          <w:b/>
          <w:bCs/>
          <w:sz w:val="80"/>
          <w:szCs w:val="80"/>
          <w:rtl/>
        </w:rPr>
        <w:t>( الرعد 21) .</w:t>
      </w:r>
    </w:p>
    <w:p w:rsidR="00D84CA3" w:rsidRPr="005E5842" w:rsidRDefault="00D84CA3" w:rsidP="00D84CA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4- صلة الرحم تدل على الأيمان بالله واليوم الآخر: عن أبي هريرة قال </w:t>
      </w:r>
      <w:proofErr w:type="spellStart"/>
      <w:r w:rsidRPr="005E5842">
        <w:rPr>
          <w:rFonts w:ascii="Arabic Typesetting" w:hAnsi="Arabic Typesetting" w:cs="Arabic Typesetting"/>
          <w:b/>
          <w:bCs/>
          <w:sz w:val="96"/>
          <w:szCs w:val="96"/>
          <w:rtl/>
        </w:rPr>
        <w:t>قال</w:t>
      </w:r>
      <w:proofErr w:type="spellEnd"/>
      <w:r w:rsidRPr="005E5842">
        <w:rPr>
          <w:rFonts w:ascii="Arabic Typesetting" w:hAnsi="Arabic Typesetting" w:cs="Arabic Typesetting"/>
          <w:b/>
          <w:bCs/>
          <w:sz w:val="96"/>
          <w:szCs w:val="96"/>
          <w:rtl/>
        </w:rPr>
        <w:t xml:space="preserve"> صلى الله عليه وسلم : ((من كان يؤمن بالله واليوم الآخر فليصل رحمه)) رواه البخاري (6138) .</w:t>
      </w:r>
    </w:p>
    <w:p w:rsidR="00D84CA3" w:rsidRDefault="00D84CA3" w:rsidP="00D84CA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5- صلة الرحم من أحب الأعمال إلى الله: فقد سأل رجل من خثعم </w:t>
      </w:r>
    </w:p>
    <w:p w:rsidR="00D84CA3" w:rsidRPr="005E5842" w:rsidRDefault="00D84CA3" w:rsidP="00D84CA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رسول الله صلى الله عليه وسلم : (( أي الأعمال أحب إلى الله؟ قال: الإيمان بالله، قال: ثم مه ؟ قال: ثم صلة الرحم، قال: ثم مه ؟ قال : الأمر بالمعروف والنهي عن المنكر. قال: قلت يا رسول الله أي الأعمال أبغض إلى الله ؟ قال : الإشراك بالله ، قال: قلت يا رسول الله ثم مه؟ قال: ثم قطيعة الرحم، قال: قلت يا رسول </w:t>
      </w:r>
      <w:r w:rsidRPr="005E5842">
        <w:rPr>
          <w:rFonts w:ascii="Arabic Typesetting" w:hAnsi="Arabic Typesetting" w:cs="Arabic Typesetting"/>
          <w:b/>
          <w:bCs/>
          <w:sz w:val="96"/>
          <w:szCs w:val="96"/>
          <w:rtl/>
        </w:rPr>
        <w:lastRenderedPageBreak/>
        <w:t>الله ثم مه ؟ قال : الأمر بالمنكر والنهي عن المعروف)) رواه أبو يعلى بإسناد جيد, كما ذكر ذلك المنذري في الترغيب والترهيب 3/336, وانظر جمع الزوائد 8/151.</w:t>
      </w:r>
    </w:p>
    <w:p w:rsidR="00D84CA3" w:rsidRPr="005E5842" w:rsidRDefault="00D84CA3" w:rsidP="00D84CA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6- صلة الرحم تنفيذ لوصية النبي صلى الله عليه وسلم في حديث أبي ذر أنه قال (( أوصاني خليلي أن لا تأخذني في الله لومة لائم وأوصاني بصلة الرحم وإن أدبرت)) مجمع الزوائد 8/154 وقال رواه </w:t>
      </w:r>
      <w:r w:rsidRPr="005E5842">
        <w:rPr>
          <w:rFonts w:ascii="Arabic Typesetting" w:hAnsi="Arabic Typesetting" w:cs="Arabic Typesetting"/>
          <w:b/>
          <w:bCs/>
          <w:sz w:val="96"/>
          <w:szCs w:val="96"/>
          <w:rtl/>
        </w:rPr>
        <w:lastRenderedPageBreak/>
        <w:t>الطبراني في الصغير والكبير ورجاله رجال الصحيح غير سلام بن المنذر وهو ثقة.</w:t>
      </w:r>
    </w:p>
    <w:p w:rsidR="00D84CA3" w:rsidRPr="005E5842" w:rsidRDefault="00D84CA3" w:rsidP="00D84CA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ولا يخفى عليك أخي القارئ الحديث الذي فيه قصة أبي سفيان مع هرقل وأن أبا سفيان أجاب هرقل حينما سأله ماذا يأمركم ؟ قال : قلت (أبو سفيان) قلت يقول : (( اعبدوا الله وحده ولا تشركوا به شيئاً واتركوا ما يقول آباؤكم ويأمرنا بالصلاة والصدق والعفاف والصلة )) رواه البخاري 7 ومسلم 1773</w:t>
      </w:r>
    </w:p>
    <w:p w:rsidR="00D84CA3" w:rsidRDefault="00D84CA3" w:rsidP="00D84CA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7- الرحم تشهد للواصل بالوصل يوم القيامة عن ابن عباس قال: قال صلى الله عليه وسلم : (( وكل رحم آتية يوم القيامة أمام صاحبها تشهد له بصلة إن كان وصلها وعليه بقطيعة إن كان قطعها)) رواه البخاري في الأدب المفرد والحاكم في المستدرك وقال صحيح على شرط الشيخين.</w:t>
      </w:r>
    </w:p>
    <w:p w:rsidR="00D84CA3" w:rsidRPr="000334A7" w:rsidRDefault="00D84CA3" w:rsidP="00D84CA3">
      <w:pPr>
        <w:rPr>
          <w:rFonts w:ascii="Arabic Typesetting" w:hAnsi="Arabic Typesetting" w:cs="Arabic Typesetting"/>
          <w:b/>
          <w:bCs/>
          <w:sz w:val="96"/>
          <w:szCs w:val="96"/>
          <w:rtl/>
        </w:rPr>
      </w:pPr>
      <w:r w:rsidRPr="000334A7">
        <w:rPr>
          <w:rFonts w:ascii="Arabic Typesetting" w:hAnsi="Arabic Typesetting" w:cs="Arabic Typesetting"/>
          <w:b/>
          <w:bCs/>
          <w:sz w:val="96"/>
          <w:szCs w:val="96"/>
          <w:rtl/>
        </w:rPr>
        <w:t>إلى هنا ونكمل في الحلقة التالية والسلام عليكم ورحمة الله وبركاته .</w:t>
      </w:r>
    </w:p>
    <w:p w:rsidR="00C27E96" w:rsidRDefault="00C27E96">
      <w:bookmarkStart w:id="0" w:name="_GoBack"/>
      <w:bookmarkEnd w:id="0"/>
    </w:p>
    <w:sectPr w:rsidR="00C27E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481" w:rsidRDefault="00CF6481" w:rsidP="00D84CA3">
      <w:pPr>
        <w:spacing w:after="0" w:line="240" w:lineRule="auto"/>
      </w:pPr>
      <w:r>
        <w:separator/>
      </w:r>
    </w:p>
  </w:endnote>
  <w:endnote w:type="continuationSeparator" w:id="0">
    <w:p w:rsidR="00CF6481" w:rsidRDefault="00CF6481" w:rsidP="00D8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99535869"/>
      <w:docPartObj>
        <w:docPartGallery w:val="Page Numbers (Bottom of Page)"/>
        <w:docPartUnique/>
      </w:docPartObj>
    </w:sdtPr>
    <w:sdtContent>
      <w:p w:rsidR="00D84CA3" w:rsidRDefault="00D84CA3">
        <w:pPr>
          <w:pStyle w:val="a4"/>
          <w:jc w:val="center"/>
        </w:pPr>
        <w:r>
          <w:fldChar w:fldCharType="begin"/>
        </w:r>
        <w:r>
          <w:instrText>PAGE   \* MERGEFORMAT</w:instrText>
        </w:r>
        <w:r>
          <w:fldChar w:fldCharType="separate"/>
        </w:r>
        <w:r w:rsidRPr="00D84CA3">
          <w:rPr>
            <w:noProof/>
            <w:rtl/>
            <w:lang w:val="ar-SA"/>
          </w:rPr>
          <w:t>8</w:t>
        </w:r>
        <w:r>
          <w:fldChar w:fldCharType="end"/>
        </w:r>
      </w:p>
    </w:sdtContent>
  </w:sdt>
  <w:p w:rsidR="00D84CA3" w:rsidRDefault="00D84C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481" w:rsidRDefault="00CF6481" w:rsidP="00D84CA3">
      <w:pPr>
        <w:spacing w:after="0" w:line="240" w:lineRule="auto"/>
      </w:pPr>
      <w:r>
        <w:separator/>
      </w:r>
    </w:p>
  </w:footnote>
  <w:footnote w:type="continuationSeparator" w:id="0">
    <w:p w:rsidR="00CF6481" w:rsidRDefault="00CF6481" w:rsidP="00D84C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A3"/>
    <w:rsid w:val="00BB584D"/>
    <w:rsid w:val="00C27E96"/>
    <w:rsid w:val="00CF6481"/>
    <w:rsid w:val="00D84C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CA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CA3"/>
    <w:pPr>
      <w:tabs>
        <w:tab w:val="center" w:pos="4153"/>
        <w:tab w:val="right" w:pos="8306"/>
      </w:tabs>
      <w:spacing w:after="0" w:line="240" w:lineRule="auto"/>
    </w:pPr>
  </w:style>
  <w:style w:type="character" w:customStyle="1" w:styleId="Char">
    <w:name w:val="رأس الصفحة Char"/>
    <w:basedOn w:val="a0"/>
    <w:link w:val="a3"/>
    <w:uiPriority w:val="99"/>
    <w:rsid w:val="00D84CA3"/>
    <w:rPr>
      <w:rFonts w:cs="Arial"/>
    </w:rPr>
  </w:style>
  <w:style w:type="paragraph" w:styleId="a4">
    <w:name w:val="footer"/>
    <w:basedOn w:val="a"/>
    <w:link w:val="Char0"/>
    <w:uiPriority w:val="99"/>
    <w:unhideWhenUsed/>
    <w:rsid w:val="00D84CA3"/>
    <w:pPr>
      <w:tabs>
        <w:tab w:val="center" w:pos="4153"/>
        <w:tab w:val="right" w:pos="8306"/>
      </w:tabs>
      <w:spacing w:after="0" w:line="240" w:lineRule="auto"/>
    </w:pPr>
  </w:style>
  <w:style w:type="character" w:customStyle="1" w:styleId="Char0">
    <w:name w:val="تذييل الصفحة Char"/>
    <w:basedOn w:val="a0"/>
    <w:link w:val="a4"/>
    <w:uiPriority w:val="99"/>
    <w:rsid w:val="00D84CA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CA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CA3"/>
    <w:pPr>
      <w:tabs>
        <w:tab w:val="center" w:pos="4153"/>
        <w:tab w:val="right" w:pos="8306"/>
      </w:tabs>
      <w:spacing w:after="0" w:line="240" w:lineRule="auto"/>
    </w:pPr>
  </w:style>
  <w:style w:type="character" w:customStyle="1" w:styleId="Char">
    <w:name w:val="رأس الصفحة Char"/>
    <w:basedOn w:val="a0"/>
    <w:link w:val="a3"/>
    <w:uiPriority w:val="99"/>
    <w:rsid w:val="00D84CA3"/>
    <w:rPr>
      <w:rFonts w:cs="Arial"/>
    </w:rPr>
  </w:style>
  <w:style w:type="paragraph" w:styleId="a4">
    <w:name w:val="footer"/>
    <w:basedOn w:val="a"/>
    <w:link w:val="Char0"/>
    <w:uiPriority w:val="99"/>
    <w:unhideWhenUsed/>
    <w:rsid w:val="00D84CA3"/>
    <w:pPr>
      <w:tabs>
        <w:tab w:val="center" w:pos="4153"/>
        <w:tab w:val="right" w:pos="8306"/>
      </w:tabs>
      <w:spacing w:after="0" w:line="240" w:lineRule="auto"/>
    </w:pPr>
  </w:style>
  <w:style w:type="character" w:customStyle="1" w:styleId="Char0">
    <w:name w:val="تذييل الصفحة Char"/>
    <w:basedOn w:val="a0"/>
    <w:link w:val="a4"/>
    <w:uiPriority w:val="99"/>
    <w:rsid w:val="00D84CA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387</Words>
  <Characters>2211</Characters>
  <Application>Microsoft Office Word</Application>
  <DocSecurity>0</DocSecurity>
  <Lines>18</Lines>
  <Paragraphs>5</Paragraphs>
  <ScaleCrop>false</ScaleCrop>
  <Company>Ahmed-Under</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2021-03-16T22:29:00Z</dcterms:created>
  <dcterms:modified xsi:type="dcterms:W3CDTF">2021-03-16T22:30:00Z</dcterms:modified>
</cp:coreProperties>
</file>