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9B" w:rsidRPr="00166A87" w:rsidRDefault="00F53D9B" w:rsidP="00F53D9B">
      <w:pPr>
        <w:rPr>
          <w:rFonts w:ascii="Arabic Typesetting" w:hAnsi="Arabic Typesetting" w:cs="Arabic Typesetting"/>
          <w:b/>
          <w:bCs/>
          <w:sz w:val="96"/>
          <w:szCs w:val="96"/>
          <w:rtl/>
        </w:rPr>
      </w:pPr>
      <w:r w:rsidRPr="00166A87">
        <w:rPr>
          <w:rFonts w:ascii="Arabic Typesetting" w:hAnsi="Arabic Typesetting" w:cs="Arabic Typesetting"/>
          <w:b/>
          <w:bCs/>
          <w:sz w:val="96"/>
          <w:szCs w:val="96"/>
          <w:rtl/>
        </w:rPr>
        <w:t>بسم الله ، والحمد لله ، والصلاة والسلام على رسول الله ، وبعد :</w:t>
      </w:r>
    </w:p>
    <w:p w:rsidR="00F53D9B" w:rsidRPr="00166A87" w:rsidRDefault="00F53D9B" w:rsidP="00F53D9B">
      <w:pPr>
        <w:rPr>
          <w:rFonts w:ascii="Arabic Typesetting" w:hAnsi="Arabic Typesetting" w:cs="Arabic Typesetting"/>
          <w:b/>
          <w:bCs/>
          <w:sz w:val="96"/>
          <w:szCs w:val="96"/>
          <w:rtl/>
        </w:rPr>
      </w:pPr>
      <w:r w:rsidRPr="00166A8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166A87">
        <w:rPr>
          <w:rFonts w:ascii="Arabic Typesetting" w:hAnsi="Arabic Typesetting" w:cs="Arabic Typesetting"/>
          <w:b/>
          <w:bCs/>
          <w:sz w:val="96"/>
          <w:szCs w:val="96"/>
          <w:rtl/>
        </w:rPr>
        <w:t xml:space="preserve"> عشرة في موضوع (المصور ) والتي هي بعنوان :</w:t>
      </w:r>
    </w:p>
    <w:p w:rsidR="00F53D9B" w:rsidRDefault="00F53D9B" w:rsidP="00F53D9B">
      <w:pPr>
        <w:rPr>
          <w:rFonts w:ascii="Arabic Typesetting" w:hAnsi="Arabic Typesetting" w:cs="Arabic Typesetting"/>
          <w:b/>
          <w:bCs/>
          <w:sz w:val="96"/>
          <w:szCs w:val="96"/>
          <w:rtl/>
        </w:rPr>
      </w:pPr>
      <w:r>
        <w:rPr>
          <w:rFonts w:ascii="Arabic Typesetting" w:hAnsi="Arabic Typesetting" w:cs="Arabic Typesetting"/>
          <w:b/>
          <w:bCs/>
          <w:sz w:val="96"/>
          <w:szCs w:val="96"/>
          <w:rtl/>
        </w:rPr>
        <w:t>*حظ المؤمن من اسم الله المصور:</w:t>
      </w:r>
      <w:r w:rsidRPr="00166A87">
        <w:rPr>
          <w:rFonts w:ascii="Arabic Typesetting" w:hAnsi="Arabic Typesetting" w:cs="Arabic Typesetting"/>
          <w:b/>
          <w:bCs/>
          <w:sz w:val="96"/>
          <w:szCs w:val="96"/>
          <w:rtl/>
        </w:rPr>
        <w:t>*الدعاء باسم الله المصور دعاء مسألة :</w:t>
      </w:r>
    </w:p>
    <w:p w:rsidR="00F53D9B" w:rsidRPr="00462053" w:rsidRDefault="00F53D9B" w:rsidP="00F53D9B">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و</w:t>
      </w:r>
      <w:r w:rsidRPr="00462053">
        <w:rPr>
          <w:rFonts w:ascii="Arabic Typesetting" w:hAnsi="Arabic Typesetting" w:cs="Arabic Typesetting"/>
          <w:b/>
          <w:bCs/>
          <w:sz w:val="96"/>
          <w:szCs w:val="96"/>
          <w:rtl/>
        </w:rPr>
        <w:t>يسعى في تحسين ظاهره وكذلك في تحسين باطنه:</w:t>
      </w:r>
    </w:p>
    <w:p w:rsidR="00F53D9B" w:rsidRPr="00462053" w:rsidRDefault="00F53D9B" w:rsidP="00F53D9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إذ</w:t>
      </w:r>
      <w:r w:rsidRPr="00462053">
        <w:rPr>
          <w:rFonts w:ascii="Arabic Typesetting" w:hAnsi="Arabic Typesetting" w:cs="Arabic Typesetting" w:hint="cs"/>
          <w:b/>
          <w:bCs/>
          <w:sz w:val="96"/>
          <w:szCs w:val="96"/>
          <w:rtl/>
        </w:rPr>
        <w:t>ا</w:t>
      </w:r>
      <w:r w:rsidRPr="00462053">
        <w:rPr>
          <w:rFonts w:ascii="Arabic Typesetting" w:hAnsi="Arabic Typesetting" w:cs="Arabic Typesetting"/>
          <w:b/>
          <w:bCs/>
          <w:sz w:val="96"/>
          <w:szCs w:val="96"/>
          <w:rtl/>
        </w:rPr>
        <w:t xml:space="preserve"> قلنا أن التصوير فيه معنى تزيين الشيء وتمييزه، وقلنا مثال ذلك البناء </w:t>
      </w:r>
      <w:r w:rsidRPr="00462053">
        <w:rPr>
          <w:rFonts w:ascii="Arabic Typesetting" w:hAnsi="Arabic Typesetting" w:cs="Arabic Typesetting"/>
          <w:b/>
          <w:bCs/>
          <w:sz w:val="96"/>
          <w:szCs w:val="96"/>
          <w:rtl/>
        </w:rPr>
        <w:lastRenderedPageBreak/>
        <w:t>الذي يُبنى، فيذكّر هذا بمعنى : الله جميل يحب الجمال ويحب أن تكون على أحسن صورة، فحقها وحظ المؤمن فيها أن يكون هو كذلك جميلا، أن يكون على صورة حسنة طول الوقت لما قال النبي  :"لا يدخل الجنة من كان في قلبه مثقال ذرة من كبر،  فقالوا :أفرأيت الرجل يحب أن يكون ثوبه حسنا وسمته حسنا ( شكله جميل ) قال: ليس ذاك. إن الله جميل يحب الجمال، الكبر بطر الحق وغمط الناس ".</w:t>
      </w:r>
    </w:p>
    <w:p w:rsidR="00F53D9B" w:rsidRPr="00462053" w:rsidRDefault="00F53D9B" w:rsidP="00F53D9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لكن في نفس الوقت ينبغي أن لا يأخذ هذا التحسين الظاهري منه جل وقته, كأن يقف أمام المرآة مثلا نصف ساعة ليسرح شعره بطريقة معينة ويلبس بشكل معين، لا, قال : "</w:t>
      </w:r>
      <w:proofErr w:type="spellStart"/>
      <w:r w:rsidRPr="00462053">
        <w:rPr>
          <w:rFonts w:ascii="Arabic Typesetting" w:hAnsi="Arabic Typesetting" w:cs="Arabic Typesetting"/>
          <w:b/>
          <w:bCs/>
          <w:sz w:val="96"/>
          <w:szCs w:val="96"/>
          <w:rtl/>
        </w:rPr>
        <w:t>البذاذة</w:t>
      </w:r>
      <w:proofErr w:type="spellEnd"/>
      <w:r w:rsidRPr="00462053">
        <w:rPr>
          <w:rFonts w:ascii="Arabic Typesetting" w:hAnsi="Arabic Typesetting" w:cs="Arabic Typesetting"/>
          <w:b/>
          <w:bCs/>
          <w:sz w:val="96"/>
          <w:szCs w:val="96"/>
          <w:rtl/>
        </w:rPr>
        <w:t xml:space="preserve"> من الإيمان" [ أخرجه أحمد في مسنده]  يعني أحيانا لا يهمه مظهره الخارجي فلا يكون عبدا للصورة. ألم يقل النبي  صلى الله عليه وسلم : "تعس عبد الخميصة"  والخميصة هي الثوب،  فبعضهم لا يقدر أن يتخلى عن مظهر ألفه الناس عليه فيعطل </w:t>
      </w:r>
      <w:r w:rsidRPr="00462053">
        <w:rPr>
          <w:rFonts w:ascii="Arabic Typesetting" w:hAnsi="Arabic Typesetting" w:cs="Arabic Typesetting"/>
          <w:b/>
          <w:bCs/>
          <w:sz w:val="96"/>
          <w:szCs w:val="96"/>
          <w:rtl/>
        </w:rPr>
        <w:lastRenderedPageBreak/>
        <w:t xml:space="preserve">صلوات وعبادات لأنه يجب أن يظهر طول الوقت بمظهر معين أمام الناس. وهذا مذموم بل المهم أن يسعى في تحسين باطنه مع الحفاظ على حسن المظهر وأن يسعى في تهذيب نفسه وتطهيرها من آفاتها.. ألم نقل أنهما صورتان: خارجية </w:t>
      </w:r>
      <w:proofErr w:type="spellStart"/>
      <w:r w:rsidRPr="00462053">
        <w:rPr>
          <w:rFonts w:ascii="Arabic Typesetting" w:hAnsi="Arabic Typesetting" w:cs="Arabic Typesetting"/>
          <w:b/>
          <w:bCs/>
          <w:sz w:val="96"/>
          <w:szCs w:val="96"/>
          <w:rtl/>
        </w:rPr>
        <w:t>وداخلية..فلا</w:t>
      </w:r>
      <w:proofErr w:type="spellEnd"/>
      <w:r w:rsidRPr="00462053">
        <w:rPr>
          <w:rFonts w:ascii="Arabic Typesetting" w:hAnsi="Arabic Typesetting" w:cs="Arabic Typesetting"/>
          <w:b/>
          <w:bCs/>
          <w:sz w:val="96"/>
          <w:szCs w:val="96"/>
          <w:rtl/>
        </w:rPr>
        <w:t xml:space="preserve"> يهمل أحدهما.</w:t>
      </w:r>
    </w:p>
    <w:p w:rsidR="00F53D9B" w:rsidRPr="004C4343" w:rsidRDefault="00F53D9B" w:rsidP="00F53D9B">
      <w:pPr>
        <w:rPr>
          <w:rFonts w:ascii="Arabic Typesetting" w:hAnsi="Arabic Typesetting" w:cs="Arabic Typesetting"/>
          <w:b/>
          <w:bCs/>
          <w:sz w:val="94"/>
          <w:szCs w:val="94"/>
          <w:rtl/>
        </w:rPr>
      </w:pPr>
      <w:r w:rsidRPr="004C4343">
        <w:rPr>
          <w:rFonts w:ascii="Arabic Typesetting" w:hAnsi="Arabic Typesetting" w:cs="Arabic Typesetting"/>
          <w:b/>
          <w:bCs/>
          <w:sz w:val="94"/>
          <w:szCs w:val="94"/>
          <w:rtl/>
        </w:rPr>
        <w:t>نختم اسم الله المصور بقول الله تعالى:{يَا أَيُّها الإِنْسَانُ مَا غَرَّكَ ِبِرِّبِكَ َاْلَكَرِيم الِّذِي خِلَقَكَ َفَسّواكَ فَعَدَلَك فِي أَيِّ صُورَةٍ مَا شَاءَ رَكَّبَّك}[لانفطار 6-</w:t>
      </w:r>
      <w:r w:rsidRPr="004C4343">
        <w:rPr>
          <w:rFonts w:ascii="Arabic Typesetting" w:hAnsi="Arabic Typesetting" w:cs="Arabic Typesetting" w:hint="cs"/>
          <w:b/>
          <w:bCs/>
          <w:sz w:val="94"/>
          <w:szCs w:val="94"/>
          <w:rtl/>
        </w:rPr>
        <w:t>]</w:t>
      </w:r>
    </w:p>
    <w:p w:rsidR="00F53D9B" w:rsidRPr="004C4343" w:rsidRDefault="00F53D9B" w:rsidP="00F53D9B">
      <w:pPr>
        <w:rPr>
          <w:rFonts w:ascii="Arabic Typesetting" w:hAnsi="Arabic Typesetting" w:cs="Arabic Typesetting"/>
          <w:b/>
          <w:bCs/>
          <w:sz w:val="76"/>
          <w:szCs w:val="76"/>
          <w:rtl/>
        </w:rPr>
      </w:pPr>
      <w:r w:rsidRPr="00462053">
        <w:rPr>
          <w:rFonts w:ascii="Arabic Typesetting" w:hAnsi="Arabic Typesetting" w:cs="Arabic Typesetting"/>
          <w:b/>
          <w:bCs/>
          <w:sz w:val="96"/>
          <w:szCs w:val="96"/>
          <w:rtl/>
        </w:rPr>
        <w:lastRenderedPageBreak/>
        <w:t xml:space="preserve">كأن الله عز وجل يقول إذا راعيت أنك خلقت في أحسن صورة, فإن المصور حقها عدم الغرور، والغرور يحدث من أن لا يوافق ظنه بربه عمله ثم يقول هذا حسن ظن بالله. ولكن  من أحسن الظن أحسن العمل، لذا قالوا في تفسير الآية: ما غرك، قال السلف: غره حلمه وغره </w:t>
      </w:r>
      <w:r w:rsidRPr="004C4343">
        <w:rPr>
          <w:rFonts w:ascii="Arabic Typesetting" w:hAnsi="Arabic Typesetting" w:cs="Arabic Typesetting"/>
          <w:b/>
          <w:bCs/>
          <w:sz w:val="76"/>
          <w:szCs w:val="76"/>
          <w:rtl/>
        </w:rPr>
        <w:t xml:space="preserve">ستره فاجترأوا على المعاصي،  فهو يقول :{يَا أَيُّها الإِنْسَانُ </w:t>
      </w:r>
      <w:proofErr w:type="spellStart"/>
      <w:r w:rsidRPr="004C4343">
        <w:rPr>
          <w:rFonts w:ascii="Arabic Typesetting" w:hAnsi="Arabic Typesetting" w:cs="Arabic Typesetting"/>
          <w:b/>
          <w:bCs/>
          <w:sz w:val="76"/>
          <w:szCs w:val="76"/>
          <w:rtl/>
        </w:rPr>
        <w:t>مَاغ</w:t>
      </w:r>
      <w:r>
        <w:rPr>
          <w:rFonts w:ascii="Arabic Typesetting" w:hAnsi="Arabic Typesetting" w:cs="Arabic Typesetting"/>
          <w:b/>
          <w:bCs/>
          <w:sz w:val="76"/>
          <w:szCs w:val="76"/>
          <w:rtl/>
        </w:rPr>
        <w:t>َرَّكَ</w:t>
      </w:r>
      <w:proofErr w:type="spellEnd"/>
      <w:r>
        <w:rPr>
          <w:rFonts w:ascii="Arabic Typesetting" w:hAnsi="Arabic Typesetting" w:cs="Arabic Typesetting"/>
          <w:b/>
          <w:bCs/>
          <w:sz w:val="76"/>
          <w:szCs w:val="76"/>
          <w:rtl/>
        </w:rPr>
        <w:t xml:space="preserve"> ِبِرِّبِكَ َاْلَكَرِيم}</w:t>
      </w:r>
      <w:r w:rsidRPr="004C4343">
        <w:rPr>
          <w:rFonts w:ascii="Arabic Typesetting" w:hAnsi="Arabic Typesetting" w:cs="Arabic Typesetting"/>
          <w:b/>
          <w:bCs/>
          <w:sz w:val="76"/>
          <w:szCs w:val="76"/>
          <w:rtl/>
        </w:rPr>
        <w:t>الانفطار : 6]</w:t>
      </w:r>
    </w:p>
    <w:p w:rsidR="00F53D9B" w:rsidRPr="004C4343" w:rsidRDefault="00F53D9B" w:rsidP="00F53D9B">
      <w:pPr>
        <w:rPr>
          <w:rFonts w:ascii="Arabic Typesetting" w:hAnsi="Arabic Typesetting" w:cs="Arabic Typesetting"/>
          <w:b/>
          <w:bCs/>
          <w:sz w:val="90"/>
          <w:szCs w:val="90"/>
          <w:rtl/>
        </w:rPr>
      </w:pPr>
      <w:r w:rsidRPr="00462053">
        <w:rPr>
          <w:rFonts w:ascii="Arabic Typesetting" w:hAnsi="Arabic Typesetting" w:cs="Arabic Typesetting"/>
          <w:b/>
          <w:bCs/>
          <w:sz w:val="96"/>
          <w:szCs w:val="96"/>
          <w:rtl/>
        </w:rPr>
        <w:t xml:space="preserve">هل غرك أنه أغدق عليك هذه النعم ظاهرة و باطنه؟ إن حق الكريم سبحانه </w:t>
      </w:r>
      <w:r w:rsidRPr="00462053">
        <w:rPr>
          <w:rFonts w:ascii="Arabic Typesetting" w:hAnsi="Arabic Typesetting" w:cs="Arabic Typesetting"/>
          <w:b/>
          <w:bCs/>
          <w:sz w:val="96"/>
          <w:szCs w:val="96"/>
          <w:rtl/>
        </w:rPr>
        <w:lastRenderedPageBreak/>
        <w:t xml:space="preserve">وتعالى أن يعبد ويطاع لا أن يخالف ثم بعد ذلك يجُترأ عليه </w:t>
      </w:r>
      <w:r w:rsidRPr="004C4343">
        <w:rPr>
          <w:rFonts w:ascii="Arabic Typesetting" w:hAnsi="Arabic Typesetting" w:cs="Arabic Typesetting"/>
          <w:b/>
          <w:bCs/>
          <w:sz w:val="90"/>
          <w:szCs w:val="90"/>
          <w:rtl/>
        </w:rPr>
        <w:t>ويغتر بستره وحلمه!!, إذن حقها أن لا يغتر بل يحُسن الظن بإحسان العمل .</w:t>
      </w:r>
    </w:p>
    <w:p w:rsidR="00F53D9B" w:rsidRDefault="00F53D9B" w:rsidP="00F53D9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الأنترنت – موقع الكلم الطيب - اسم الله تعالى المصور - شرح واسرار الاسماء الحسنى للشيخ </w:t>
      </w:r>
      <w:proofErr w:type="spellStart"/>
      <w:r w:rsidRPr="00462053">
        <w:rPr>
          <w:rFonts w:ascii="Arabic Typesetting" w:hAnsi="Arabic Typesetting" w:cs="Arabic Typesetting"/>
          <w:b/>
          <w:bCs/>
          <w:sz w:val="96"/>
          <w:szCs w:val="96"/>
          <w:rtl/>
        </w:rPr>
        <w:t>هانى</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حلمى</w:t>
      </w:r>
      <w:proofErr w:type="spellEnd"/>
      <w:r w:rsidRPr="00462053">
        <w:rPr>
          <w:rFonts w:ascii="Arabic Typesetting" w:hAnsi="Arabic Typesetting" w:cs="Arabic Typesetting"/>
          <w:b/>
          <w:bCs/>
          <w:sz w:val="96"/>
          <w:szCs w:val="96"/>
          <w:rtl/>
        </w:rPr>
        <w:t xml:space="preserve"> ]</w:t>
      </w:r>
    </w:p>
    <w:p w:rsidR="00F53D9B" w:rsidRPr="004C4343" w:rsidRDefault="00F53D9B" w:rsidP="00F53D9B">
      <w:pPr>
        <w:rPr>
          <w:rFonts w:ascii="Arabic Typesetting" w:hAnsi="Arabic Typesetting" w:cs="Arabic Typesetting"/>
          <w:b/>
          <w:bCs/>
          <w:sz w:val="96"/>
          <w:szCs w:val="96"/>
          <w:rtl/>
        </w:rPr>
      </w:pPr>
      <w:r w:rsidRPr="004C4343">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64" w:rsidRDefault="00B56764" w:rsidP="00F53D9B">
      <w:pPr>
        <w:spacing w:after="0" w:line="240" w:lineRule="auto"/>
      </w:pPr>
      <w:r>
        <w:separator/>
      </w:r>
    </w:p>
  </w:endnote>
  <w:endnote w:type="continuationSeparator" w:id="0">
    <w:p w:rsidR="00B56764" w:rsidRDefault="00B56764" w:rsidP="00F5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3362532"/>
      <w:docPartObj>
        <w:docPartGallery w:val="Page Numbers (Bottom of Page)"/>
        <w:docPartUnique/>
      </w:docPartObj>
    </w:sdtPr>
    <w:sdtContent>
      <w:p w:rsidR="00F53D9B" w:rsidRDefault="00F53D9B">
        <w:pPr>
          <w:pStyle w:val="a4"/>
          <w:jc w:val="center"/>
        </w:pPr>
        <w:r>
          <w:fldChar w:fldCharType="begin"/>
        </w:r>
        <w:r>
          <w:instrText>PAGE   \* MERGEFORMAT</w:instrText>
        </w:r>
        <w:r>
          <w:fldChar w:fldCharType="separate"/>
        </w:r>
        <w:r w:rsidRPr="00F53D9B">
          <w:rPr>
            <w:noProof/>
            <w:rtl/>
            <w:lang w:val="ar-SA"/>
          </w:rPr>
          <w:t>6</w:t>
        </w:r>
        <w:r>
          <w:fldChar w:fldCharType="end"/>
        </w:r>
      </w:p>
    </w:sdtContent>
  </w:sdt>
  <w:p w:rsidR="00F53D9B" w:rsidRDefault="00F53D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64" w:rsidRDefault="00B56764" w:rsidP="00F53D9B">
      <w:pPr>
        <w:spacing w:after="0" w:line="240" w:lineRule="auto"/>
      </w:pPr>
      <w:r>
        <w:separator/>
      </w:r>
    </w:p>
  </w:footnote>
  <w:footnote w:type="continuationSeparator" w:id="0">
    <w:p w:rsidR="00B56764" w:rsidRDefault="00B56764" w:rsidP="00F53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9B"/>
    <w:rsid w:val="00A51490"/>
    <w:rsid w:val="00B56764"/>
    <w:rsid w:val="00BB584D"/>
    <w:rsid w:val="00F53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D9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F53D9B"/>
  </w:style>
  <w:style w:type="paragraph" w:styleId="a4">
    <w:name w:val="footer"/>
    <w:basedOn w:val="a"/>
    <w:link w:val="Char0"/>
    <w:uiPriority w:val="99"/>
    <w:unhideWhenUsed/>
    <w:rsid w:val="00F53D9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F53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D9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F53D9B"/>
  </w:style>
  <w:style w:type="paragraph" w:styleId="a4">
    <w:name w:val="footer"/>
    <w:basedOn w:val="a"/>
    <w:link w:val="Char0"/>
    <w:uiPriority w:val="99"/>
    <w:unhideWhenUsed/>
    <w:rsid w:val="00F53D9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F5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1850</Characters>
  <Application>Microsoft Office Word</Application>
  <DocSecurity>0</DocSecurity>
  <Lines>15</Lines>
  <Paragraphs>4</Paragraphs>
  <ScaleCrop>false</ScaleCrop>
  <Company>Ahmed-Under</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2021-01-01T01:22:00Z</dcterms:created>
  <dcterms:modified xsi:type="dcterms:W3CDTF">2021-01-01T01:23:00Z</dcterms:modified>
</cp:coreProperties>
</file>