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F5" w:rsidRPr="00AB0A84" w:rsidRDefault="00322DF5" w:rsidP="00322DF5">
      <w:pPr>
        <w:rPr>
          <w:rFonts w:ascii="Arabic Typesetting" w:hAnsi="Arabic Typesetting" w:cs="Arabic Typesetting"/>
          <w:b/>
          <w:bCs/>
          <w:sz w:val="96"/>
          <w:szCs w:val="96"/>
          <w:rtl/>
        </w:rPr>
      </w:pPr>
      <w:r w:rsidRPr="00AB0A84">
        <w:rPr>
          <w:rFonts w:ascii="Arabic Typesetting" w:hAnsi="Arabic Typesetting" w:cs="Arabic Typesetting"/>
          <w:b/>
          <w:bCs/>
          <w:sz w:val="96"/>
          <w:szCs w:val="96"/>
          <w:rtl/>
        </w:rPr>
        <w:t>بسم الله ، والحمد لله ، والصلاة والسلام على رسول الله ، وبعد :</w:t>
      </w:r>
    </w:p>
    <w:p w:rsidR="00322DF5" w:rsidRPr="00AB0A84" w:rsidRDefault="00322DF5" w:rsidP="00322DF5">
      <w:pPr>
        <w:rPr>
          <w:rFonts w:ascii="Arabic Typesetting" w:hAnsi="Arabic Typesetting" w:cs="Arabic Typesetting"/>
          <w:b/>
          <w:bCs/>
          <w:sz w:val="96"/>
          <w:szCs w:val="96"/>
          <w:rtl/>
        </w:rPr>
      </w:pPr>
      <w:r w:rsidRPr="00AB0A84">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AB0A84">
        <w:rPr>
          <w:rFonts w:ascii="Arabic Typesetting" w:hAnsi="Arabic Typesetting" w:cs="Arabic Typesetting"/>
          <w:b/>
          <w:bCs/>
          <w:sz w:val="96"/>
          <w:szCs w:val="96"/>
          <w:rtl/>
        </w:rPr>
        <w:t xml:space="preserve"> والأربعون في موضوع (المصور ) والتي هي بعنوان: </w:t>
      </w:r>
    </w:p>
    <w:p w:rsidR="00322DF5" w:rsidRPr="00462053" w:rsidRDefault="00322DF5" w:rsidP="00322DF5">
      <w:pPr>
        <w:rPr>
          <w:rFonts w:ascii="Arabic Typesetting" w:hAnsi="Arabic Typesetting" w:cs="Arabic Typesetting"/>
          <w:b/>
          <w:bCs/>
          <w:sz w:val="96"/>
          <w:szCs w:val="96"/>
          <w:rtl/>
        </w:rPr>
      </w:pPr>
      <w:r w:rsidRPr="00AB0A84">
        <w:rPr>
          <w:rFonts w:ascii="Arabic Typesetting" w:hAnsi="Arabic Typesetting" w:cs="Arabic Typesetting"/>
          <w:b/>
          <w:bCs/>
          <w:sz w:val="96"/>
          <w:szCs w:val="96"/>
          <w:rtl/>
        </w:rPr>
        <w:t>أدلة تحريم التصوير : العلة في تحريم التصوير :</w:t>
      </w:r>
    </w:p>
    <w:p w:rsidR="00322DF5"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خامساً: ومن العلل أيضاً أن التصوير فيه نوع من التشبه باليهود والنصارى، وقد نهينا عن التشبه بهم، دليل ذلك حديث أم سلمه - رضي الله عنها - حينما ذكرت </w:t>
      </w:r>
      <w:r w:rsidRPr="00462053">
        <w:rPr>
          <w:rFonts w:ascii="Arabic Typesetting" w:hAnsi="Arabic Typesetting" w:cs="Arabic Typesetting"/>
          <w:b/>
          <w:bCs/>
          <w:sz w:val="96"/>
          <w:szCs w:val="96"/>
          <w:rtl/>
        </w:rPr>
        <w:lastRenderedPageBreak/>
        <w:t xml:space="preserve">للرسول - صلى الله عليه وسلم - ما رأته في الكنسية التي بأرض الحبشة، وفيها من الصور فقال - صلى الله عليه وسلم - : {أولئك كان إذا مات فيهم الرجل الصالح أو العبد الصالح بنوا على قبره مسجداً وصوروا فيه تلك الصور، أولئك شرار الخلق عند الله تعالى}، فمن تشبه بهم في </w:t>
      </w:r>
    </w:p>
    <w:p w:rsidR="00322DF5" w:rsidRPr="00462053"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فعلهم هذا فقد جعل نفسه من شرار الخلق عند الله تبارك وتعالى</w:t>
      </w:r>
    </w:p>
    <w:p w:rsidR="00322DF5" w:rsidRPr="00462053"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حكم النقش أو الرسم باليد:</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(التصوير والصورة المسطحة)</w:t>
      </w:r>
    </w:p>
    <w:p w:rsidR="00322DF5" w:rsidRPr="00DD6A6A" w:rsidRDefault="00322DF5" w:rsidP="00322DF5">
      <w:pPr>
        <w:rPr>
          <w:rFonts w:ascii="Arabic Typesetting" w:hAnsi="Arabic Typesetting" w:cs="Arabic Typesetting"/>
          <w:b/>
          <w:bCs/>
          <w:sz w:val="94"/>
          <w:szCs w:val="94"/>
          <w:rtl/>
        </w:rPr>
      </w:pPr>
      <w:r w:rsidRPr="00462053">
        <w:rPr>
          <w:rFonts w:ascii="Arabic Typesetting" w:hAnsi="Arabic Typesetting" w:cs="Arabic Typesetting"/>
          <w:b/>
          <w:bCs/>
          <w:sz w:val="96"/>
          <w:szCs w:val="96"/>
          <w:rtl/>
        </w:rPr>
        <w:t xml:space="preserve">تكلمت فيما سبق عن تعريف النقش، والرسم، والتصوير، والعلاقة بين هذه الثلاثة غير أنني أنبه على أمر مهم هنا، وهو أنني حينما أتكلم عن الرسم أو النقش باليد لا أعني به التصوير الفوتوغرافي، لأن هذا الأخير ورد فيه خلاف بين العلماء المعاصرين، فشيخنا ابن باز رحمه الله -، وكذا شيخنا صالح الفوزان وغيرهم يرون </w:t>
      </w:r>
      <w:r w:rsidRPr="00462053">
        <w:rPr>
          <w:rFonts w:ascii="Arabic Typesetting" w:hAnsi="Arabic Typesetting" w:cs="Arabic Typesetting"/>
          <w:b/>
          <w:bCs/>
          <w:sz w:val="96"/>
          <w:szCs w:val="96"/>
          <w:rtl/>
        </w:rPr>
        <w:lastRenderedPageBreak/>
        <w:t xml:space="preserve">تحريمه إلا لضرورة أو حاجة، وهذا هو الراجح عندي أيضاً، أما شيخنا محمد الصالح العثيمين - رحمه الله - وشيخنا صالح </w:t>
      </w:r>
      <w:proofErr w:type="spellStart"/>
      <w:r w:rsidRPr="00462053">
        <w:rPr>
          <w:rFonts w:ascii="Arabic Typesetting" w:hAnsi="Arabic Typesetting" w:cs="Arabic Typesetting"/>
          <w:b/>
          <w:bCs/>
          <w:sz w:val="96"/>
          <w:szCs w:val="96"/>
          <w:rtl/>
        </w:rPr>
        <w:t>اللحيدان</w:t>
      </w:r>
      <w:proofErr w:type="spellEnd"/>
      <w:r w:rsidRPr="00462053">
        <w:rPr>
          <w:rFonts w:ascii="Arabic Typesetting" w:hAnsi="Arabic Typesetting" w:cs="Arabic Typesetting"/>
          <w:b/>
          <w:bCs/>
          <w:sz w:val="96"/>
          <w:szCs w:val="96"/>
          <w:rtl/>
        </w:rPr>
        <w:t xml:space="preserve"> وغيرهم فيرون جوازه، والخلاف بين القائلين بالجواز والمانعين منه معروف، لكن الذي سنبحثه هنا الرسم باليد، فلم </w:t>
      </w:r>
      <w:r w:rsidRPr="00DD6A6A">
        <w:rPr>
          <w:rFonts w:ascii="Arabic Typesetting" w:hAnsi="Arabic Typesetting" w:cs="Arabic Typesetting"/>
          <w:b/>
          <w:bCs/>
          <w:sz w:val="94"/>
          <w:szCs w:val="94"/>
          <w:rtl/>
        </w:rPr>
        <w:t>يختلف فيه أحد منهم مع وجود الخلاف عند المتقدمين من الأمة في ذلك.</w:t>
      </w:r>
    </w:p>
    <w:p w:rsidR="00322DF5" w:rsidRPr="00462053"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ونظراً لأن هذا الموضوع (الرسم باليد) مهم جداً، وبخاصة في هذا الوقت الذي يظهر فيه من يقوم به بأنه فنان، ومبدع، </w:t>
      </w:r>
      <w:r w:rsidRPr="00462053">
        <w:rPr>
          <w:rFonts w:ascii="Arabic Typesetting" w:hAnsi="Arabic Typesetting" w:cs="Arabic Typesetting"/>
          <w:b/>
          <w:bCs/>
          <w:sz w:val="96"/>
          <w:szCs w:val="96"/>
          <w:rtl/>
        </w:rPr>
        <w:lastRenderedPageBreak/>
        <w:t>ويمجدون اسمه، ويرفعونه في المكانة المرموقة مع أنه عاصٍ لله ورسوله، فإن التصوير من أكبر الكبائر كما دلت على ذلك النصوص الشرعية، وقد ذكر بعض الفقهاء أن المصور لا تقبل شهادته، ونظراً لذلك سنتكلم هنا عن الآتي:</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أولا: حكم الرسم أو النقش باليد فيما ليس ممتهناً:</w:t>
      </w:r>
    </w:p>
    <w:p w:rsidR="00322DF5"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المراد به هنا ما كان مرسوماً على الورق كما هو موجود في كتب المدارس، أو المنقوشة على الجدران، أو ما كان منقوشا </w:t>
      </w:r>
      <w:r w:rsidRPr="00462053">
        <w:rPr>
          <w:rFonts w:ascii="Arabic Typesetting" w:hAnsi="Arabic Typesetting" w:cs="Arabic Typesetting"/>
          <w:b/>
          <w:bCs/>
          <w:sz w:val="96"/>
          <w:szCs w:val="96"/>
          <w:rtl/>
        </w:rPr>
        <w:lastRenderedPageBreak/>
        <w:t xml:space="preserve">على اللوحات، أو الرسوم على الستائر وغير ذلك مما لا يداس ولا يمتهن، فهذا النوع من الرسم ذهب جمهور الفقهاء من الحنفية والشافعية والحنابلة، بل هو قول </w:t>
      </w:r>
    </w:p>
    <w:p w:rsidR="00322DF5" w:rsidRPr="00462053"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أكثر السلف إلى تحريم هذا لأنه من التصوير المسطح.</w:t>
      </w:r>
    </w:p>
    <w:p w:rsidR="00322DF5" w:rsidRPr="00462053" w:rsidRDefault="00322DF5" w:rsidP="00322DF5">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وذهب المالكية إلى القول بالكراهية في صناعة الصور المسطحة مطلقاً لكن استثنوا من ذلك ما كان ممتهناً فإنهم يرون عدم الكراهية له.</w:t>
      </w:r>
    </w:p>
    <w:p w:rsidR="00322DF5" w:rsidRPr="00DD6A6A" w:rsidRDefault="00322DF5" w:rsidP="00322DF5">
      <w:pPr>
        <w:rPr>
          <w:rFonts w:ascii="Arabic Typesetting" w:hAnsi="Arabic Typesetting" w:cs="Arabic Typesetting"/>
          <w:b/>
          <w:bCs/>
          <w:sz w:val="96"/>
          <w:szCs w:val="96"/>
          <w:rtl/>
        </w:rPr>
      </w:pPr>
      <w:r w:rsidRPr="00DD6A6A">
        <w:rPr>
          <w:rFonts w:ascii="Arabic Typesetting" w:hAnsi="Arabic Typesetting" w:cs="Arabic Typesetting"/>
          <w:b/>
          <w:bCs/>
          <w:sz w:val="96"/>
          <w:szCs w:val="96"/>
          <w:rtl/>
        </w:rPr>
        <w:lastRenderedPageBreak/>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03" w:rsidRDefault="00483103" w:rsidP="00322DF5">
      <w:pPr>
        <w:spacing w:after="0" w:line="240" w:lineRule="auto"/>
      </w:pPr>
      <w:r>
        <w:separator/>
      </w:r>
    </w:p>
  </w:endnote>
  <w:endnote w:type="continuationSeparator" w:id="0">
    <w:p w:rsidR="00483103" w:rsidRDefault="00483103" w:rsidP="0032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3429958"/>
      <w:docPartObj>
        <w:docPartGallery w:val="Page Numbers (Bottom of Page)"/>
        <w:docPartUnique/>
      </w:docPartObj>
    </w:sdtPr>
    <w:sdtContent>
      <w:p w:rsidR="00322DF5" w:rsidRDefault="00322DF5">
        <w:pPr>
          <w:pStyle w:val="a4"/>
          <w:jc w:val="center"/>
        </w:pPr>
        <w:r>
          <w:fldChar w:fldCharType="begin"/>
        </w:r>
        <w:r>
          <w:instrText>PAGE   \* MERGEFORMAT</w:instrText>
        </w:r>
        <w:r>
          <w:fldChar w:fldCharType="separate"/>
        </w:r>
        <w:r w:rsidRPr="00322DF5">
          <w:rPr>
            <w:noProof/>
            <w:rtl/>
            <w:lang w:val="ar-SA"/>
          </w:rPr>
          <w:t>7</w:t>
        </w:r>
        <w:r>
          <w:fldChar w:fldCharType="end"/>
        </w:r>
      </w:p>
    </w:sdtContent>
  </w:sdt>
  <w:p w:rsidR="00322DF5" w:rsidRDefault="00322D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03" w:rsidRDefault="00483103" w:rsidP="00322DF5">
      <w:pPr>
        <w:spacing w:after="0" w:line="240" w:lineRule="auto"/>
      </w:pPr>
      <w:r>
        <w:separator/>
      </w:r>
    </w:p>
  </w:footnote>
  <w:footnote w:type="continuationSeparator" w:id="0">
    <w:p w:rsidR="00483103" w:rsidRDefault="00483103" w:rsidP="00322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F5"/>
    <w:rsid w:val="00322DF5"/>
    <w:rsid w:val="00483103"/>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DF5"/>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322DF5"/>
  </w:style>
  <w:style w:type="paragraph" w:styleId="a4">
    <w:name w:val="footer"/>
    <w:basedOn w:val="a"/>
    <w:link w:val="Char0"/>
    <w:uiPriority w:val="99"/>
    <w:unhideWhenUsed/>
    <w:rsid w:val="00322DF5"/>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322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F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2DF5"/>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322DF5"/>
  </w:style>
  <w:style w:type="paragraph" w:styleId="a4">
    <w:name w:val="footer"/>
    <w:basedOn w:val="a"/>
    <w:link w:val="Char0"/>
    <w:uiPriority w:val="99"/>
    <w:unhideWhenUsed/>
    <w:rsid w:val="00322DF5"/>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32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320</Words>
  <Characters>1825</Characters>
  <Application>Microsoft Office Word</Application>
  <DocSecurity>0</DocSecurity>
  <Lines>15</Lines>
  <Paragraphs>4</Paragraphs>
  <ScaleCrop>false</ScaleCrop>
  <Company>Ahmed-Under</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2021-01-01T01:52:00Z</dcterms:created>
  <dcterms:modified xsi:type="dcterms:W3CDTF">2021-01-01T01:53:00Z</dcterms:modified>
</cp:coreProperties>
</file>