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1F" w:rsidRPr="00503DC0" w:rsidRDefault="0029761F" w:rsidP="002976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03DC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29761F" w:rsidRPr="00503DC0" w:rsidRDefault="0029761F" w:rsidP="002976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03DC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بعد المائة في موضوع (الحليم</w:t>
      </w:r>
      <w:r w:rsidRPr="00503DC0">
        <w:rPr>
          <w:rFonts w:ascii="Arabic Typesetting" w:hAnsi="Arabic Typesetting" w:cs="Arabic Typesetting"/>
          <w:b/>
          <w:bCs/>
          <w:sz w:val="96"/>
          <w:szCs w:val="96"/>
          <w:rtl/>
        </w:rPr>
        <w:t>) وهي بعنوان  :</w:t>
      </w:r>
    </w:p>
    <w:p w:rsidR="0029761F" w:rsidRPr="00A8312A" w:rsidRDefault="0029761F" w:rsidP="002976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رؤوس أقلام في الرؤى والأحلام :</w:t>
      </w:r>
    </w:p>
    <w:p w:rsidR="0029761F" w:rsidRDefault="0029761F" w:rsidP="002976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تعريف الرؤى والأحلام : الرؤيا هي ما يراه الإنسان في منامه حسناً. </w:t>
      </w:r>
    </w:p>
    <w:p w:rsidR="0029761F" w:rsidRPr="00A8312A" w:rsidRDefault="0029761F" w:rsidP="002976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والحلم ما يتحلم به وما يراه في المنام.</w:t>
      </w:r>
    </w:p>
    <w:p w:rsidR="0029761F" w:rsidRPr="00A8312A" w:rsidRDefault="0029761F" w:rsidP="002976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فالرؤى والأحلام من المترادفات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وعرف ابن القيم -رحمه الله- الرؤى بأنها : أمثال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مضروبة يضربها الملك الذي قد وكله الله بالرؤيا ليستدل الرائي بما ضرب له من المثل على نظيره ويعبر منه إلى شبهه.</w:t>
      </w:r>
    </w:p>
    <w:p w:rsidR="0029761F" w:rsidRDefault="0029761F" w:rsidP="002976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والفرق بين الرؤيا والحلم: أن النبي ﷺ قد قال: الرؤيا الصادقة من الله، والحلم من الشيطان، فالرؤيا التي تضاف إلى الله تعالى لا يقال لها: حلم، والتي تضاف إلى الشيطان لا يقال لها: رؤيا، وهذا فرق عظيم دل عليه </w:t>
      </w:r>
    </w:p>
    <w:p w:rsidR="0029761F" w:rsidRPr="00A8312A" w:rsidRDefault="0029761F" w:rsidP="002976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كلام الشارع، من أن هذه من الله، وهذه من الشيطان.</w:t>
      </w:r>
    </w:p>
    <w:p w:rsidR="0029761F" w:rsidRPr="00A8312A" w:rsidRDefault="0029761F" w:rsidP="002976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منزلة الرؤى في الإسلام :</w:t>
      </w:r>
    </w:p>
    <w:p w:rsidR="0029761F" w:rsidRDefault="0029761F" w:rsidP="002976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أما أهمية الرؤى ومنزلتها في الإسلام، فإنها قد كانت للأنبياء معها مواقف، ومن ذلك موقف الخليل إبراهيم  لما عزم على ذبح ابنه من أجل رؤيا رآها: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فَلَمَّا بَلَغَ مَعَهُ السَّعْيَ قَالَ يَا بُنَيَّ إِنِّي أَرَى فِي الْمَنَامِ أَنِّي أَذْبَحُكَ فَانْظُرْ مَاذَا تَرَى قَالَ يَا أَبَتِ افْعَلْ مَا تُؤْمَرُ سَتَجِدُنِي إِنْ شَاءَ اللَّهُ مِنَ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الصَّابِرِينَ ۝ فَلَمَّا أَسْلَمَا وَتَلَّهُ لِلْجَبِينِ ۝ وَنَادَيْنَاهُ أَنْ يَا إِبْرَاهِيمُ ۝</w:t>
      </w:r>
    </w:p>
    <w:p w:rsidR="0029761F" w:rsidRPr="00A8312A" w:rsidRDefault="0029761F" w:rsidP="002976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قَدْ صَدَّقْتَ الرُّؤْيَا إِنَّا كَذَلِكَ نَجْزِي الْمُحْسِنِينَ </w:t>
      </w:r>
      <w:r w:rsidRPr="00390AF6">
        <w:rPr>
          <w:rFonts w:ascii="Arabic Typesetting" w:hAnsi="Arabic Typesetting" w:cs="Arabic Typesetting" w:hint="cs"/>
          <w:b/>
          <w:bCs/>
          <w:sz w:val="76"/>
          <w:szCs w:val="76"/>
          <w:rtl/>
        </w:rPr>
        <w:t>}</w:t>
      </w:r>
      <w:r w:rsidRPr="00390AF6">
        <w:rPr>
          <w:rFonts w:ascii="Arabic Typesetting" w:hAnsi="Arabic Typesetting" w:cs="Arabic Typesetting"/>
          <w:b/>
          <w:bCs/>
          <w:sz w:val="76"/>
          <w:szCs w:val="76"/>
          <w:rtl/>
        </w:rPr>
        <w:t>[الصافات:102- 105].</w:t>
      </w:r>
    </w:p>
    <w:p w:rsidR="0029761F" w:rsidRPr="00A8312A" w:rsidRDefault="0029761F" w:rsidP="002976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وكذلك الرؤيا شغلت جزءاً كبيراً من قصة يوسف وما فيها من رؤيا الملك، وكيف عبرها يوسف ، وكذلك رؤيا صاحبي السجن.</w:t>
      </w:r>
    </w:p>
    <w:p w:rsidR="0029761F" w:rsidRDefault="0029761F" w:rsidP="002976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وفي سورة الأنفال كانت رؤيا النبي ﷺ في غزوة بدر، حينما رأى </w:t>
      </w:r>
    </w:p>
    <w:p w:rsidR="0029761F" w:rsidRPr="00A8312A" w:rsidRDefault="0029761F" w:rsidP="002976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الكافرين قلة ليشجع الله المؤمنين على قتالهم.</w:t>
      </w:r>
    </w:p>
    <w:p w:rsidR="0029761F" w:rsidRDefault="0029761F" w:rsidP="0029761F">
      <w:pPr>
        <w:rPr>
          <w:rFonts w:ascii="Arabic Typesetting" w:hAnsi="Arabic Typesetting" w:cs="Arabic Typesetting"/>
          <w:b/>
          <w:bCs/>
          <w:sz w:val="66"/>
          <w:szCs w:val="6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وفي سورة الفتح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كذلك نجد رؤياه ﷺ في دخوله مكة مع أصحابه معتمرين، وتتحقق تلك الرؤيا في عام الفتح: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لَقَدْ صَدَقَ اللَّهُ رَسُولَهُ الرُّؤْيَا بِالْحَقِّ لَتَدْخُلُنَّ الْمَسْجِدَ الْحَرَامَ إِن شَاء اللَّهُ آمِنِينَ مُحَلِّقِينَ رُؤُوسَكُمْ وَمُقَصِّرِينَ لَا تَخَافُونَ </w:t>
      </w:r>
      <w:r w:rsidRPr="00EE0556">
        <w:rPr>
          <w:rFonts w:ascii="Arabic Typesetting" w:hAnsi="Arabic Typesetting" w:cs="Arabic Typesetting" w:hint="cs"/>
          <w:b/>
          <w:bCs/>
          <w:sz w:val="70"/>
          <w:szCs w:val="70"/>
          <w:rtl/>
        </w:rPr>
        <w:t>}</w:t>
      </w:r>
      <w:r w:rsidRPr="00EE0556">
        <w:rPr>
          <w:rFonts w:ascii="Arabic Typesetting" w:hAnsi="Arabic Typesetting" w:cs="Arabic Typesetting"/>
          <w:b/>
          <w:bCs/>
          <w:sz w:val="70"/>
          <w:szCs w:val="70"/>
          <w:rtl/>
        </w:rPr>
        <w:t>[الفتح:27]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امتن الله تعالى على نبيه يوسف  بأنه يعلمه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تأويل الرؤى: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وَكَذَلِكَ يَجْتَبِيكَ رَبُّكَ وَيُعَلِّمُكَ مِن تَأْوِيلِ الأَحَادِيثِ </w:t>
      </w:r>
      <w:r w:rsidRPr="00EE0556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>}</w:t>
      </w:r>
      <w:r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 xml:space="preserve"> </w:t>
      </w:r>
    </w:p>
    <w:p w:rsidR="0029761F" w:rsidRPr="00610450" w:rsidRDefault="0029761F" w:rsidP="0029761F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610450">
        <w:rPr>
          <w:rFonts w:ascii="Arabic Typesetting" w:hAnsi="Arabic Typesetting" w:cs="Arabic Typesetting"/>
          <w:b/>
          <w:bCs/>
          <w:sz w:val="92"/>
          <w:szCs w:val="92"/>
          <w:rtl/>
        </w:rPr>
        <w:t>إلى هنا ونكمل في اللقاء القادم والسلام عليكم ورحمة الله وبركاته .</w:t>
      </w:r>
    </w:p>
    <w:p w:rsidR="00AC38FB" w:rsidRDefault="00AC38FB">
      <w:bookmarkStart w:id="0" w:name="_GoBack"/>
      <w:bookmarkEnd w:id="0"/>
    </w:p>
    <w:sectPr w:rsidR="00AC38FB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C54" w:rsidRDefault="00121C54" w:rsidP="0029761F">
      <w:pPr>
        <w:spacing w:after="0" w:line="240" w:lineRule="auto"/>
      </w:pPr>
      <w:r>
        <w:separator/>
      </w:r>
    </w:p>
  </w:endnote>
  <w:endnote w:type="continuationSeparator" w:id="0">
    <w:p w:rsidR="00121C54" w:rsidRDefault="00121C54" w:rsidP="0029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48491088"/>
      <w:docPartObj>
        <w:docPartGallery w:val="Page Numbers (Bottom of Page)"/>
        <w:docPartUnique/>
      </w:docPartObj>
    </w:sdtPr>
    <w:sdtContent>
      <w:p w:rsidR="0029761F" w:rsidRDefault="002976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9761F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29761F" w:rsidRDefault="002976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C54" w:rsidRDefault="00121C54" w:rsidP="0029761F">
      <w:pPr>
        <w:spacing w:after="0" w:line="240" w:lineRule="auto"/>
      </w:pPr>
      <w:r>
        <w:separator/>
      </w:r>
    </w:p>
  </w:footnote>
  <w:footnote w:type="continuationSeparator" w:id="0">
    <w:p w:rsidR="00121C54" w:rsidRDefault="00121C54" w:rsidP="00297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1F"/>
    <w:rsid w:val="00121C54"/>
    <w:rsid w:val="0029761F"/>
    <w:rsid w:val="005C0EBC"/>
    <w:rsid w:val="00AC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1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6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9761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976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9761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1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6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9761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976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9761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291</Words>
  <Characters>1661</Characters>
  <Application>Microsoft Office Word</Application>
  <DocSecurity>0</DocSecurity>
  <Lines>13</Lines>
  <Paragraphs>3</Paragraphs>
  <ScaleCrop>false</ScaleCrop>
  <Company>Ahmed-Under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2023-12-20T10:55:00Z</dcterms:created>
  <dcterms:modified xsi:type="dcterms:W3CDTF">2023-12-20T10:55:00Z</dcterms:modified>
</cp:coreProperties>
</file>