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E2" w:rsidRPr="00FD5308" w:rsidRDefault="00B135E2" w:rsidP="00B135E2">
      <w:pPr>
        <w:rPr>
          <w:rFonts w:ascii="Arabic Typesetting" w:hAnsi="Arabic Typesetting" w:cs="Arabic Typesetting"/>
          <w:b/>
          <w:bCs/>
          <w:sz w:val="72"/>
          <w:szCs w:val="72"/>
          <w:rtl/>
        </w:rPr>
      </w:pPr>
      <w:bookmarkStart w:id="0" w:name="_GoBack"/>
      <w:r w:rsidRPr="00C765E3">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الرابعة و</w:t>
      </w:r>
      <w:r w:rsidRPr="00C765E3">
        <w:rPr>
          <w:rFonts w:ascii="Arabic Typesetting" w:hAnsi="Arabic Typesetting" w:cs="Arabic Typesetting"/>
          <w:b/>
          <w:bCs/>
          <w:sz w:val="72"/>
          <w:szCs w:val="72"/>
          <w:rtl/>
        </w:rPr>
        <w:t xml:space="preserve">التسعون في موضوع (القوي ) وهي بعنوان : الأسس التي تقوم عليها القوة  </w:t>
      </w:r>
    </w:p>
    <w:p w:rsidR="00B135E2" w:rsidRPr="00FD5308" w:rsidRDefault="00B135E2" w:rsidP="00B135E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الأساس الخامس: عدم الانسياق لرغبات النفس وشهواتها..</w:t>
      </w:r>
    </w:p>
    <w:p w:rsidR="00B135E2" w:rsidRPr="00FD5308" w:rsidRDefault="00B135E2" w:rsidP="00B135E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المؤمن إذا اشتغل قلبه بالدُّنيا، وتعلَّقت نفسه بشهواتها، صَعُب عليه التقوِّي في دين الله تعالى، والاجتهاد في طاعته، ولذلك لما وَصَف الله عزَّ وجل نبيَّه يحيى عليه السلام -المأمور بالقوة في الدِّين- وَصَفَه مُثنياً عليه بأنه يَحصُر نفسه ويحبسها عن الشهوات والملذَّات المباحة فضلاً عن المحرَّمة، فقال </w:t>
      </w:r>
    </w:p>
    <w:p w:rsidR="00B135E2" w:rsidRPr="00FD5308" w:rsidRDefault="00B135E2" w:rsidP="00B135E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تعالى مخاطباً زكريا عليه السلام {أَنَّ اللَّهَ يُبَشِّرُكَ بِيَحْيَى مُصَدِّقًا بِكَلِمَةٍ مِنَ اللَّهِ وَسَيِّدًا وَحَصُورًا وَنَبِيًّا مِنَ </w:t>
      </w:r>
      <w:r w:rsidRPr="00FD5308">
        <w:rPr>
          <w:rFonts w:ascii="Arabic Typesetting" w:hAnsi="Arabic Typesetting" w:cs="Arabic Typesetting"/>
          <w:b/>
          <w:bCs/>
          <w:sz w:val="72"/>
          <w:szCs w:val="72"/>
          <w:rtl/>
        </w:rPr>
        <w:lastRenderedPageBreak/>
        <w:t xml:space="preserve">الصَّالِحِينَ} [آل عمران: 39].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انظر: تفسير </w:t>
      </w:r>
      <w:proofErr w:type="spellStart"/>
      <w:r w:rsidRPr="00FD5308">
        <w:rPr>
          <w:rFonts w:ascii="Arabic Typesetting" w:hAnsi="Arabic Typesetting" w:cs="Arabic Typesetting"/>
          <w:b/>
          <w:bCs/>
          <w:sz w:val="72"/>
          <w:szCs w:val="72"/>
          <w:rtl/>
        </w:rPr>
        <w:t>البغوي</w:t>
      </w:r>
      <w:proofErr w:type="spellEnd"/>
      <w:r w:rsidRPr="00FD5308">
        <w:rPr>
          <w:rFonts w:ascii="Arabic Typesetting" w:hAnsi="Arabic Typesetting" w:cs="Arabic Typesetting"/>
          <w:b/>
          <w:bCs/>
          <w:sz w:val="72"/>
          <w:szCs w:val="72"/>
          <w:rtl/>
        </w:rPr>
        <w:t xml:space="preserve"> (2/35).</w:t>
      </w:r>
      <w:r w:rsidRPr="00FD5308">
        <w:rPr>
          <w:rFonts w:ascii="Arabic Typesetting" w:hAnsi="Arabic Typesetting" w:cs="Arabic Typesetting" w:hint="cs"/>
          <w:b/>
          <w:bCs/>
          <w:sz w:val="72"/>
          <w:szCs w:val="72"/>
          <w:rtl/>
        </w:rPr>
        <w:t>]</w:t>
      </w:r>
    </w:p>
    <w:p w:rsidR="00B135E2" w:rsidRPr="00FD5308" w:rsidRDefault="00B135E2" w:rsidP="00B135E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الأساس السادس: الارتباط بالصالحين والتقوِّي بهم..</w:t>
      </w:r>
    </w:p>
    <w:p w:rsidR="00B135E2" w:rsidRPr="00FD5308" w:rsidRDefault="00B135E2" w:rsidP="00B135E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على القويِّ في دين الله عزَّ وجل أن يكون على ارتباطٍ وثيقٍ، واتصالٍ متينٍ، بإخوانه الصالحين المصلحين؛ ليشدُّوا من عزمه، وليصدِّقوه في دعوته، وليزداد بهم رسوخاً وثباتاً على أمره..، ولذلك سأل موسى عليه السلام– وهو المأمور بالقوَّة في الدين- ربَّه سبحانه وتعالى أن يُرسل معه أخاه هارون عليه السلام ليزداد به قوَّةً على قوَّته، فقال تعالى- على لسان موسى-: {وَأَخِي هَارُونُ هُوَ أَفْصَحُ مِنِّي لِسَانًا فَأَرْسِلْهُ مَعِيَ رِدْءًا يُصَدِّقُنِي إِنِّي أَخَافُ أَنْ يُكَذِّبُونِ قَالَ سَنَشُدُّ عَضُدَكَ بِأَخِيكَ وَنَجْعَلُ لَكُمَا سُلْطَانًا فَلَا يَصِلُونَ إِلَيْكُمَا بِآيَاتِنَا أَنْتُمَا وَمَنِ اتَّبَعَكُمَا الْغَالِبُونَ} [القصص: 34، 35].</w:t>
      </w:r>
    </w:p>
    <w:p w:rsidR="00B135E2" w:rsidRDefault="00B135E2" w:rsidP="00B135E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هذه سته أسس.. أَحْسبُ أنها كفيلة بإذن الله تعالى في أنْ تُحيي فينا معاني القوَّة في الدِّين أخذاً </w:t>
      </w:r>
    </w:p>
    <w:p w:rsidR="00B135E2" w:rsidRPr="00FD5308" w:rsidRDefault="00B135E2" w:rsidP="00B135E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ومدافعة، وتصنع لنا جيلاً يتربَّى على مثل هذا </w:t>
      </w:r>
      <w:proofErr w:type="spellStart"/>
      <w:r w:rsidRPr="00FD5308">
        <w:rPr>
          <w:rFonts w:ascii="Arabic Typesetting" w:hAnsi="Arabic Typesetting" w:cs="Arabic Typesetting"/>
          <w:b/>
          <w:bCs/>
          <w:sz w:val="72"/>
          <w:szCs w:val="72"/>
          <w:rtl/>
        </w:rPr>
        <w:t>الأمر..والشواهد</w:t>
      </w:r>
      <w:proofErr w:type="spellEnd"/>
      <w:r w:rsidRPr="00FD5308">
        <w:rPr>
          <w:rFonts w:ascii="Arabic Typesetting" w:hAnsi="Arabic Typesetting" w:cs="Arabic Typesetting"/>
          <w:b/>
          <w:bCs/>
          <w:sz w:val="72"/>
          <w:szCs w:val="72"/>
          <w:rtl/>
        </w:rPr>
        <w:t xml:space="preserve"> على هذه الأسس كثيرة مستفيضة، ولكنِّي رغبت الاقتصار على الاستشهاد بالآيات الواردة في القوَّة والمتعلِّقة بها؛ ليظهر لنا مدى الاتصال بين هذه الأسس وموضوع القوَّة في الدِّين. ولك أن تتأمل معي ما وَرَد في هذه الآية العظيمة وتُقارن بين المأمور به، وشدَّة العقاب المترتِّب على عدم الامتثال.. يقول الله عز وجل -عن بني إسرائيل-: {وَإِذْ نَتَقْنَا الْجَبَلَ فَوْقَهُمْ كَأَنَّهُ ظُلَّةٌ وَظَنُّوا أَنَّهُ وَاقِعٌ بِهِمْ خُذُوا مَا آتَيْنَاكُمْ بِقُوَّةٍ وَاذْكُرُوا مَا فِيهِ لَعَلَّكُمْ تَتَّقُونَ} [الأعراف: 171] .. قال قتادة رحمه الله في تفسير هذه الآية: "جبل نزعه الله من أصله ثم جعله فوق رؤوسهم، فقال: لتأخذُنّ أمري، أو لأرمينَّكم به..!"، </w:t>
      </w:r>
      <w:r w:rsidRPr="00FD5308">
        <w:rPr>
          <w:rFonts w:ascii="Arabic Typesetting" w:hAnsi="Arabic Typesetting" w:cs="Arabic Typesetting"/>
          <w:b/>
          <w:bCs/>
          <w:sz w:val="72"/>
          <w:szCs w:val="72"/>
          <w:rtl/>
        </w:rPr>
        <w:lastRenderedPageBreak/>
        <w:t>وقال الحسن البصري رحمه الله: "لما نظروا إلى الجبل خرَّ كلُّ رجل ساجدًا على حاجبه الأيسر، ونظر بعينه اليُمْنَى إلى الجبلِ، فَرَقًا من أن يَسْقُط عليه"</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انظر: تفسير الطبري (13/218-219).</w:t>
      </w:r>
      <w:r w:rsidRPr="00FD5308">
        <w:rPr>
          <w:rFonts w:ascii="Arabic Typesetting" w:hAnsi="Arabic Typesetting" w:cs="Arabic Typesetting" w:hint="cs"/>
          <w:b/>
          <w:bCs/>
          <w:sz w:val="72"/>
          <w:szCs w:val="72"/>
          <w:rtl/>
        </w:rPr>
        <w:t>]</w:t>
      </w:r>
    </w:p>
    <w:p w:rsidR="00B135E2" w:rsidRDefault="00B135E2" w:rsidP="00B135E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وختاماً.. إنَّ على القويِّ في دين الله عزَّ وجل أن يتحمَّل كل التَّبِعات التي قد تنشأ من أخذه للدِّين </w:t>
      </w:r>
    </w:p>
    <w:p w:rsidR="00B135E2" w:rsidRPr="00FD5308" w:rsidRDefault="00B135E2" w:rsidP="00B135E2">
      <w:pPr>
        <w:rPr>
          <w:rFonts w:ascii="Arabic Typesetting" w:hAnsi="Arabic Typesetting" w:cs="Arabic Typesetting"/>
          <w:b/>
          <w:bCs/>
          <w:sz w:val="72"/>
          <w:szCs w:val="72"/>
          <w:rtl/>
        </w:rPr>
      </w:pPr>
      <w:proofErr w:type="spellStart"/>
      <w:r w:rsidRPr="00FD5308">
        <w:rPr>
          <w:rFonts w:ascii="Arabic Typesetting" w:hAnsi="Arabic Typesetting" w:cs="Arabic Typesetting"/>
          <w:b/>
          <w:bCs/>
          <w:sz w:val="72"/>
          <w:szCs w:val="72"/>
          <w:rtl/>
        </w:rPr>
        <w:t>بقوَّة..فمن</w:t>
      </w:r>
      <w:proofErr w:type="spellEnd"/>
      <w:r w:rsidRPr="00FD5308">
        <w:rPr>
          <w:rFonts w:ascii="Arabic Typesetting" w:hAnsi="Arabic Typesetting" w:cs="Arabic Typesetting"/>
          <w:b/>
          <w:bCs/>
          <w:sz w:val="72"/>
          <w:szCs w:val="72"/>
          <w:rtl/>
        </w:rPr>
        <w:t xml:space="preserve"> طبيعة هذا الدِّين أن المستمسك به يلاقي ما لا يلاقيه غيره من الضعفاء </w:t>
      </w:r>
      <w:proofErr w:type="spellStart"/>
      <w:r w:rsidRPr="00FD5308">
        <w:rPr>
          <w:rFonts w:ascii="Arabic Typesetting" w:hAnsi="Arabic Typesetting" w:cs="Arabic Typesetting"/>
          <w:b/>
          <w:bCs/>
          <w:sz w:val="72"/>
          <w:szCs w:val="72"/>
          <w:rtl/>
        </w:rPr>
        <w:t>المتنازلين..وذلك</w:t>
      </w:r>
      <w:proofErr w:type="spellEnd"/>
      <w:r w:rsidRPr="00FD5308">
        <w:rPr>
          <w:rFonts w:ascii="Arabic Typesetting" w:hAnsi="Arabic Typesetting" w:cs="Arabic Typesetting"/>
          <w:b/>
          <w:bCs/>
          <w:sz w:val="72"/>
          <w:szCs w:val="72"/>
          <w:rtl/>
        </w:rPr>
        <w:t xml:space="preserve"> من حكمة الله عزَّ وجل، وهي فتنة يمحِّص الله عزَّ وجل بها عباده وأولياءه.. والله تعالى قادرٌ على نَصْر دينه وإعزاز كلمته دون أدنى جُهْد من البشر، ولكنَّ الأمر وُكِل إليهم للابتلاء والتمحيص، قال الله تعالى: {ذَلِكَ وَلَوْ يَشَاءُ اللَّهُ لَانْتَصَرَ مِنْهُمْ وَلَكِنْ لِيَبْلُوَ بَعْضَكُمْ بِبَعْضٍ} [محمد: 4].</w:t>
      </w:r>
    </w:p>
    <w:p w:rsidR="00B135E2" w:rsidRPr="00FD5308" w:rsidRDefault="00B135E2" w:rsidP="00B135E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وعلينا أن نسأل أنفسنا سؤالاً: هل نحن ممن يَصْلح أن يكون من هذه الطائفة القويَّة التي تنصر دينها، وتصبر على ما تُبتلى به..؟؟ إذا كنَّا نغشى بعض المخالفات الشرعيَّة، ولا نستطيع قيام الليل أو الوتر على الأقل</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 ذكرت هذا الأمر لكون صلاة الوتر من </w:t>
      </w:r>
      <w:proofErr w:type="spellStart"/>
      <w:r w:rsidRPr="00FD5308">
        <w:rPr>
          <w:rFonts w:ascii="Arabic Typesetting" w:hAnsi="Arabic Typesetting" w:cs="Arabic Typesetting"/>
          <w:b/>
          <w:bCs/>
          <w:sz w:val="72"/>
          <w:szCs w:val="72"/>
          <w:rtl/>
        </w:rPr>
        <w:t>آكد</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التطوعات</w:t>
      </w:r>
      <w:proofErr w:type="spellEnd"/>
      <w:r w:rsidRPr="00FD5308">
        <w:rPr>
          <w:rFonts w:ascii="Arabic Typesetting" w:hAnsi="Arabic Typesetting" w:cs="Arabic Typesetting"/>
          <w:b/>
          <w:bCs/>
          <w:sz w:val="72"/>
          <w:szCs w:val="72"/>
          <w:rtl/>
        </w:rPr>
        <w:t xml:space="preserve"> وقد اختُلف في وجوبها، ولأن لها علاقة مباشرة بموضوع القوَّة في الدين فقد رُويَ عن عقبة بن عامر – وفي سند الحديث مقال- أن رسول الله صلى الله عليه وسلم سأل أبا بكر متى توتر؟ قال: أصلي مثنى </w:t>
      </w:r>
      <w:proofErr w:type="spellStart"/>
      <w:r w:rsidRPr="00FD5308">
        <w:rPr>
          <w:rFonts w:ascii="Arabic Typesetting" w:hAnsi="Arabic Typesetting" w:cs="Arabic Typesetting"/>
          <w:b/>
          <w:bCs/>
          <w:sz w:val="72"/>
          <w:szCs w:val="72"/>
          <w:rtl/>
        </w:rPr>
        <w:t>مثنى</w:t>
      </w:r>
      <w:proofErr w:type="spellEnd"/>
      <w:r w:rsidRPr="00FD5308">
        <w:rPr>
          <w:rFonts w:ascii="Arabic Typesetting" w:hAnsi="Arabic Typesetting" w:cs="Arabic Typesetting"/>
          <w:b/>
          <w:bCs/>
          <w:sz w:val="72"/>
          <w:szCs w:val="72"/>
          <w:rtl/>
        </w:rPr>
        <w:t xml:space="preserve"> ثم أوتر قبل أن أنام، فقال له رسول الله صلى الله عليه وسلم: "مؤمن حذر"، وقال لعمر بن الخطاب كيف توتر؟ قال: أصلي مثنى </w:t>
      </w:r>
      <w:proofErr w:type="spellStart"/>
      <w:r w:rsidRPr="00FD5308">
        <w:rPr>
          <w:rFonts w:ascii="Arabic Typesetting" w:hAnsi="Arabic Typesetting" w:cs="Arabic Typesetting"/>
          <w:b/>
          <w:bCs/>
          <w:sz w:val="72"/>
          <w:szCs w:val="72"/>
          <w:rtl/>
        </w:rPr>
        <w:t>مثنى</w:t>
      </w:r>
      <w:proofErr w:type="spellEnd"/>
      <w:r w:rsidRPr="00FD5308">
        <w:rPr>
          <w:rFonts w:ascii="Arabic Typesetting" w:hAnsi="Arabic Typesetting" w:cs="Arabic Typesetting"/>
          <w:b/>
          <w:bCs/>
          <w:sz w:val="72"/>
          <w:szCs w:val="72"/>
          <w:rtl/>
        </w:rPr>
        <w:t xml:space="preserve"> ثم أنام حتى أوتر من آخر الليل، فقال النبي صلى الله عليه وسلم: "مؤمن قوي" أخرجه الطبراني في المعجم الكبير (17/304)، (ح838)</w:t>
      </w:r>
      <w:r w:rsidRPr="00FD5308">
        <w:rPr>
          <w:rFonts w:ascii="Arabic Typesetting" w:hAnsi="Arabic Typesetting" w:cs="Arabic Typesetting" w:hint="cs"/>
          <w:b/>
          <w:bCs/>
          <w:sz w:val="72"/>
          <w:szCs w:val="72"/>
          <w:rtl/>
        </w:rPr>
        <w:t xml:space="preserve"> ]</w:t>
      </w:r>
    </w:p>
    <w:p w:rsidR="00B135E2" w:rsidRPr="00FD5308" w:rsidRDefault="00B135E2" w:rsidP="00B135E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وكلَّما هبَّت ريحُ شبهةٍ أمالتنا..! أو شهوةٍ أناختنا..! فإن إحياء معاني القوَّة في أنفسنا قبل الآخرين ظاهرُ العُسْر والصعوبة..</w:t>
      </w:r>
    </w:p>
    <w:p w:rsidR="00B135E2" w:rsidRPr="00FD5308" w:rsidRDefault="00B135E2" w:rsidP="00B135E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ولا تخش على هذا الدِّين، فإنَّ الأقوياء في حَمْله والأخذ به والدفاع عنه لابدَّ من وجودهم في كل </w:t>
      </w:r>
      <w:proofErr w:type="spellStart"/>
      <w:r w:rsidRPr="00FD5308">
        <w:rPr>
          <w:rFonts w:ascii="Arabic Typesetting" w:hAnsi="Arabic Typesetting" w:cs="Arabic Typesetting"/>
          <w:b/>
          <w:bCs/>
          <w:sz w:val="72"/>
          <w:szCs w:val="72"/>
          <w:rtl/>
        </w:rPr>
        <w:t>زَمَن..وهذه</w:t>
      </w:r>
      <w:proofErr w:type="spellEnd"/>
      <w:r w:rsidRPr="00FD5308">
        <w:rPr>
          <w:rFonts w:ascii="Arabic Typesetting" w:hAnsi="Arabic Typesetting" w:cs="Arabic Typesetting"/>
          <w:b/>
          <w:bCs/>
          <w:sz w:val="72"/>
          <w:szCs w:val="72"/>
          <w:rtl/>
        </w:rPr>
        <w:t xml:space="preserve"> الأمَّة أمَّة </w:t>
      </w:r>
      <w:proofErr w:type="spellStart"/>
      <w:r w:rsidRPr="00FD5308">
        <w:rPr>
          <w:rFonts w:ascii="Arabic Typesetting" w:hAnsi="Arabic Typesetting" w:cs="Arabic Typesetting"/>
          <w:b/>
          <w:bCs/>
          <w:sz w:val="72"/>
          <w:szCs w:val="72"/>
          <w:rtl/>
        </w:rPr>
        <w:t>ولود..فما</w:t>
      </w:r>
      <w:proofErr w:type="spellEnd"/>
      <w:r w:rsidRPr="00FD5308">
        <w:rPr>
          <w:rFonts w:ascii="Arabic Typesetting" w:hAnsi="Arabic Typesetting" w:cs="Arabic Typesetting"/>
          <w:b/>
          <w:bCs/>
          <w:sz w:val="72"/>
          <w:szCs w:val="72"/>
          <w:rtl/>
        </w:rPr>
        <w:t xml:space="preserve"> يضعف قويٌّ إلا ويقوى ضعيف، وما يزلُّ عالم إلا ويرسخ آخر، وما يتساهل داعية إلا ويثبت غيره، فإمَّا أن تتحقق فينا معاني القوَّة في الدِّين أخذاً </w:t>
      </w:r>
      <w:proofErr w:type="spellStart"/>
      <w:r w:rsidRPr="00FD5308">
        <w:rPr>
          <w:rFonts w:ascii="Arabic Typesetting" w:hAnsi="Arabic Typesetting" w:cs="Arabic Typesetting"/>
          <w:b/>
          <w:bCs/>
          <w:sz w:val="72"/>
          <w:szCs w:val="72"/>
          <w:rtl/>
        </w:rPr>
        <w:t>ومدافعة..وإمَّا</w:t>
      </w:r>
      <w:proofErr w:type="spellEnd"/>
      <w:r w:rsidRPr="00FD5308">
        <w:rPr>
          <w:rFonts w:ascii="Arabic Typesetting" w:hAnsi="Arabic Typesetting" w:cs="Arabic Typesetting"/>
          <w:b/>
          <w:bCs/>
          <w:sz w:val="72"/>
          <w:szCs w:val="72"/>
          <w:rtl/>
        </w:rPr>
        <w:t xml:space="preserve"> أن تجري علينا سنَّة الاستبدال في قيادة هذا الدِّين والتأثير في الناس. </w:t>
      </w:r>
    </w:p>
    <w:p w:rsidR="00B135E2" w:rsidRPr="00FD5308" w:rsidRDefault="00B135E2" w:rsidP="00B135E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ومن نافلة القول.. الإشارة إلى أن القوَّة في الدِّين لا تتطلَّب عبوساً في الوجه، وضيقاً في الصَّدر، وغلظةً في التعامل، فإنَّ هذا مما يخالف قوَّة الأخلاق </w:t>
      </w:r>
    </w:p>
    <w:p w:rsidR="00B135E2" w:rsidRPr="00FD5308" w:rsidRDefault="00B135E2" w:rsidP="00B135E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عند الطائفة المنصورة، ولنا في سِيَر الأقوياء الأتقياء أسوة حسنة..</w:t>
      </w:r>
    </w:p>
    <w:p w:rsidR="00B135E2" w:rsidRPr="00244A17" w:rsidRDefault="00B135E2" w:rsidP="00B135E2">
      <w:pPr>
        <w:rPr>
          <w:rFonts w:ascii="Arabic Typesetting" w:hAnsi="Arabic Typesetting" w:cs="Arabic Typesetting"/>
          <w:b/>
          <w:bCs/>
          <w:sz w:val="62"/>
          <w:szCs w:val="62"/>
          <w:rtl/>
        </w:rPr>
      </w:pPr>
      <w:r w:rsidRPr="00244A17">
        <w:rPr>
          <w:rFonts w:ascii="Arabic Typesetting" w:hAnsi="Arabic Typesetting" w:cs="Arabic Typesetting" w:hint="cs"/>
          <w:b/>
          <w:bCs/>
          <w:sz w:val="62"/>
          <w:szCs w:val="62"/>
          <w:rtl/>
        </w:rPr>
        <w:t xml:space="preserve"> [</w:t>
      </w:r>
      <w:r w:rsidRPr="00244A17">
        <w:rPr>
          <w:rFonts w:ascii="Arabic Typesetting" w:hAnsi="Arabic Typesetting" w:cs="Arabic Typesetting"/>
          <w:b/>
          <w:bCs/>
          <w:sz w:val="62"/>
          <w:szCs w:val="62"/>
          <w:rtl/>
        </w:rPr>
        <w:t>الأنترنت – موقع الدرر السنية - القوَّة في الدِّين.. كيف نراها واقعاً في حياتنا..؟- د. مشهور بن حاتم الحارثي</w:t>
      </w:r>
      <w:r w:rsidRPr="00244A17">
        <w:rPr>
          <w:rFonts w:ascii="Arabic Typesetting" w:hAnsi="Arabic Typesetting" w:cs="Arabic Typesetting" w:hint="cs"/>
          <w:b/>
          <w:bCs/>
          <w:sz w:val="62"/>
          <w:szCs w:val="62"/>
          <w:rtl/>
        </w:rPr>
        <w:t xml:space="preserve"> ]</w:t>
      </w:r>
    </w:p>
    <w:p w:rsidR="00923022" w:rsidRPr="00B135E2" w:rsidRDefault="00B135E2" w:rsidP="00B135E2">
      <w:pPr>
        <w:rPr>
          <w:rFonts w:ascii="Arabic Typesetting" w:hAnsi="Arabic Typesetting" w:cs="Arabic Typesetting"/>
          <w:b/>
          <w:bCs/>
          <w:sz w:val="72"/>
          <w:szCs w:val="72"/>
        </w:rPr>
      </w:pPr>
      <w:r w:rsidRPr="00244A17">
        <w:rPr>
          <w:rFonts w:ascii="Arabic Typesetting" w:hAnsi="Arabic Typesetting" w:cs="Arabic Typesetting"/>
          <w:b/>
          <w:bCs/>
          <w:sz w:val="72"/>
          <w:szCs w:val="72"/>
          <w:rtl/>
        </w:rPr>
        <w:t>ونكمل في اللقاء القادم والسلام عليكم ورحمة الله و</w:t>
      </w:r>
      <w:r>
        <w:rPr>
          <w:rFonts w:ascii="Arabic Typesetting" w:hAnsi="Arabic Typesetting" w:cs="Arabic Typesetting"/>
          <w:b/>
          <w:bCs/>
          <w:sz w:val="72"/>
          <w:szCs w:val="72"/>
          <w:rtl/>
        </w:rPr>
        <w:t>بركاته</w:t>
      </w:r>
      <w:r>
        <w:rPr>
          <w:rFonts w:ascii="Arabic Typesetting" w:hAnsi="Arabic Typesetting" w:cs="Arabic Typesetting" w:hint="cs"/>
          <w:b/>
          <w:bCs/>
          <w:sz w:val="72"/>
          <w:szCs w:val="72"/>
          <w:rtl/>
        </w:rPr>
        <w:t>.</w:t>
      </w:r>
      <w:bookmarkEnd w:id="0"/>
    </w:p>
    <w:sectPr w:rsidR="00923022" w:rsidRPr="00B135E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73" w:rsidRDefault="00933173" w:rsidP="00B135E2">
      <w:pPr>
        <w:spacing w:after="0" w:line="240" w:lineRule="auto"/>
      </w:pPr>
      <w:r>
        <w:separator/>
      </w:r>
    </w:p>
  </w:endnote>
  <w:endnote w:type="continuationSeparator" w:id="0">
    <w:p w:rsidR="00933173" w:rsidRDefault="00933173" w:rsidP="00B13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6971223"/>
      <w:docPartObj>
        <w:docPartGallery w:val="Page Numbers (Bottom of Page)"/>
        <w:docPartUnique/>
      </w:docPartObj>
    </w:sdtPr>
    <w:sdtContent>
      <w:p w:rsidR="00B135E2" w:rsidRDefault="00B135E2">
        <w:pPr>
          <w:pStyle w:val="a4"/>
          <w:jc w:val="center"/>
        </w:pPr>
        <w:r>
          <w:fldChar w:fldCharType="begin"/>
        </w:r>
        <w:r>
          <w:instrText>PAGE   \* MERGEFORMAT</w:instrText>
        </w:r>
        <w:r>
          <w:fldChar w:fldCharType="separate"/>
        </w:r>
        <w:r w:rsidRPr="00B135E2">
          <w:rPr>
            <w:noProof/>
            <w:rtl/>
            <w:lang w:val="ar-SA"/>
          </w:rPr>
          <w:t>7</w:t>
        </w:r>
        <w:r>
          <w:fldChar w:fldCharType="end"/>
        </w:r>
      </w:p>
    </w:sdtContent>
  </w:sdt>
  <w:p w:rsidR="00B135E2" w:rsidRDefault="00B135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73" w:rsidRDefault="00933173" w:rsidP="00B135E2">
      <w:pPr>
        <w:spacing w:after="0" w:line="240" w:lineRule="auto"/>
      </w:pPr>
      <w:r>
        <w:separator/>
      </w:r>
    </w:p>
  </w:footnote>
  <w:footnote w:type="continuationSeparator" w:id="0">
    <w:p w:rsidR="00933173" w:rsidRDefault="00933173" w:rsidP="00B135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5E2"/>
    <w:rsid w:val="00923022"/>
    <w:rsid w:val="00933173"/>
    <w:rsid w:val="00B135E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E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5E2"/>
    <w:pPr>
      <w:tabs>
        <w:tab w:val="center" w:pos="4153"/>
        <w:tab w:val="right" w:pos="8306"/>
      </w:tabs>
      <w:spacing w:after="0" w:line="240" w:lineRule="auto"/>
    </w:pPr>
  </w:style>
  <w:style w:type="character" w:customStyle="1" w:styleId="Char">
    <w:name w:val="رأس الصفحة Char"/>
    <w:basedOn w:val="a0"/>
    <w:link w:val="a3"/>
    <w:uiPriority w:val="99"/>
    <w:rsid w:val="00B135E2"/>
    <w:rPr>
      <w:rFonts w:cs="Arial"/>
    </w:rPr>
  </w:style>
  <w:style w:type="paragraph" w:styleId="a4">
    <w:name w:val="footer"/>
    <w:basedOn w:val="a"/>
    <w:link w:val="Char0"/>
    <w:uiPriority w:val="99"/>
    <w:unhideWhenUsed/>
    <w:rsid w:val="00B135E2"/>
    <w:pPr>
      <w:tabs>
        <w:tab w:val="center" w:pos="4153"/>
        <w:tab w:val="right" w:pos="8306"/>
      </w:tabs>
      <w:spacing w:after="0" w:line="240" w:lineRule="auto"/>
    </w:pPr>
  </w:style>
  <w:style w:type="character" w:customStyle="1" w:styleId="Char0">
    <w:name w:val="تذييل الصفحة Char"/>
    <w:basedOn w:val="a0"/>
    <w:link w:val="a4"/>
    <w:uiPriority w:val="99"/>
    <w:rsid w:val="00B135E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E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5E2"/>
    <w:pPr>
      <w:tabs>
        <w:tab w:val="center" w:pos="4153"/>
        <w:tab w:val="right" w:pos="8306"/>
      </w:tabs>
      <w:spacing w:after="0" w:line="240" w:lineRule="auto"/>
    </w:pPr>
  </w:style>
  <w:style w:type="character" w:customStyle="1" w:styleId="Char">
    <w:name w:val="رأس الصفحة Char"/>
    <w:basedOn w:val="a0"/>
    <w:link w:val="a3"/>
    <w:uiPriority w:val="99"/>
    <w:rsid w:val="00B135E2"/>
    <w:rPr>
      <w:rFonts w:cs="Arial"/>
    </w:rPr>
  </w:style>
  <w:style w:type="paragraph" w:styleId="a4">
    <w:name w:val="footer"/>
    <w:basedOn w:val="a"/>
    <w:link w:val="Char0"/>
    <w:uiPriority w:val="99"/>
    <w:unhideWhenUsed/>
    <w:rsid w:val="00B135E2"/>
    <w:pPr>
      <w:tabs>
        <w:tab w:val="center" w:pos="4153"/>
        <w:tab w:val="right" w:pos="8306"/>
      </w:tabs>
      <w:spacing w:after="0" w:line="240" w:lineRule="auto"/>
    </w:pPr>
  </w:style>
  <w:style w:type="character" w:customStyle="1" w:styleId="Char0">
    <w:name w:val="تذييل الصفحة Char"/>
    <w:basedOn w:val="a0"/>
    <w:link w:val="a4"/>
    <w:uiPriority w:val="99"/>
    <w:rsid w:val="00B135E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665</Words>
  <Characters>3797</Characters>
  <Application>Microsoft Office Word</Application>
  <DocSecurity>0</DocSecurity>
  <Lines>31</Lines>
  <Paragraphs>8</Paragraphs>
  <ScaleCrop>false</ScaleCrop>
  <Company>Ahmed-Under</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2021-09-26T23:50:00Z</dcterms:created>
  <dcterms:modified xsi:type="dcterms:W3CDTF">2021-09-26T23:51:00Z</dcterms:modified>
</cp:coreProperties>
</file>