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68" w:rsidRPr="00CB55C9" w:rsidRDefault="00D32E68" w:rsidP="00D32E68">
      <w:pPr>
        <w:rPr>
          <w:rFonts w:ascii="Arabic Typesetting" w:hAnsi="Arabic Typesetting" w:cs="Arabic Typesetting"/>
          <w:b/>
          <w:bCs/>
          <w:sz w:val="96"/>
          <w:szCs w:val="96"/>
          <w:rtl/>
        </w:rPr>
      </w:pPr>
      <w:r w:rsidRPr="00CB55C9">
        <w:rPr>
          <w:rFonts w:ascii="Arabic Typesetting" w:hAnsi="Arabic Typesetting" w:cs="Arabic Typesetting"/>
          <w:b/>
          <w:bCs/>
          <w:sz w:val="96"/>
          <w:szCs w:val="96"/>
          <w:rtl/>
        </w:rPr>
        <w:t xml:space="preserve">بسم </w:t>
      </w:r>
      <w:proofErr w:type="spellStart"/>
      <w:r w:rsidRPr="00CB55C9">
        <w:rPr>
          <w:rFonts w:ascii="Arabic Typesetting" w:hAnsi="Arabic Typesetting" w:cs="Arabic Typesetting"/>
          <w:b/>
          <w:bCs/>
          <w:sz w:val="96"/>
          <w:szCs w:val="96"/>
          <w:rtl/>
        </w:rPr>
        <w:t>الله،والحمد</w:t>
      </w:r>
      <w:proofErr w:type="spellEnd"/>
      <w:r w:rsidRPr="00CB55C9">
        <w:rPr>
          <w:rFonts w:ascii="Arabic Typesetting" w:hAnsi="Arabic Typesetting" w:cs="Arabic Typesetting"/>
          <w:b/>
          <w:bCs/>
          <w:sz w:val="96"/>
          <w:szCs w:val="96"/>
          <w:rtl/>
        </w:rPr>
        <w:t xml:space="preserve"> </w:t>
      </w:r>
      <w:proofErr w:type="spellStart"/>
      <w:r w:rsidRPr="00CB55C9">
        <w:rPr>
          <w:rFonts w:ascii="Arabic Typesetting" w:hAnsi="Arabic Typesetting" w:cs="Arabic Typesetting"/>
          <w:b/>
          <w:bCs/>
          <w:sz w:val="96"/>
          <w:szCs w:val="96"/>
          <w:rtl/>
        </w:rPr>
        <w:t>لله،والصلاة</w:t>
      </w:r>
      <w:proofErr w:type="spellEnd"/>
      <w:r w:rsidRPr="00CB55C9">
        <w:rPr>
          <w:rFonts w:ascii="Arabic Typesetting" w:hAnsi="Arabic Typesetting" w:cs="Arabic Typesetting"/>
          <w:b/>
          <w:bCs/>
          <w:sz w:val="96"/>
          <w:szCs w:val="96"/>
          <w:rtl/>
        </w:rPr>
        <w:t xml:space="preserve"> والسلام على رسول</w:t>
      </w:r>
      <w:r>
        <w:rPr>
          <w:rFonts w:ascii="Arabic Typesetting" w:hAnsi="Arabic Typesetting" w:cs="Arabic Typesetting"/>
          <w:b/>
          <w:bCs/>
          <w:sz w:val="96"/>
          <w:szCs w:val="96"/>
          <w:rtl/>
        </w:rPr>
        <w:t xml:space="preserve"> الله وبعد : فهذه الحلقة السا</w:t>
      </w:r>
      <w:r>
        <w:rPr>
          <w:rFonts w:ascii="Arabic Typesetting" w:hAnsi="Arabic Typesetting" w:cs="Arabic Typesetting" w:hint="cs"/>
          <w:b/>
          <w:bCs/>
          <w:sz w:val="96"/>
          <w:szCs w:val="96"/>
          <w:rtl/>
        </w:rPr>
        <w:t>بعة</w:t>
      </w:r>
      <w:r w:rsidRPr="00CB55C9">
        <w:rPr>
          <w:rFonts w:ascii="Arabic Typesetting" w:hAnsi="Arabic Typesetting" w:cs="Arabic Typesetting"/>
          <w:b/>
          <w:bCs/>
          <w:sz w:val="96"/>
          <w:szCs w:val="96"/>
          <w:rtl/>
        </w:rPr>
        <w:t xml:space="preserve"> في موضوع ( القابض الباسط) وهي بعنوان : </w:t>
      </w:r>
    </w:p>
    <w:p w:rsidR="00D32E68" w:rsidRPr="002D1B0B" w:rsidRDefault="00D32E68" w:rsidP="00D32E68">
      <w:pPr>
        <w:rPr>
          <w:rFonts w:ascii="Arabic Typesetting" w:hAnsi="Arabic Typesetting" w:cs="Arabic Typesetting"/>
          <w:b/>
          <w:bCs/>
          <w:sz w:val="96"/>
          <w:szCs w:val="96"/>
          <w:rtl/>
        </w:rPr>
      </w:pPr>
      <w:r w:rsidRPr="00CB55C9">
        <w:rPr>
          <w:rFonts w:ascii="Arabic Typesetting" w:hAnsi="Arabic Typesetting" w:cs="Arabic Typesetting"/>
          <w:b/>
          <w:bCs/>
          <w:sz w:val="96"/>
          <w:szCs w:val="96"/>
          <w:rtl/>
        </w:rPr>
        <w:t xml:space="preserve">المقدمة :*ضوابط في توحيد الأسماء والصفات:                       </w:t>
      </w:r>
    </w:p>
    <w:p w:rsidR="00D32E68" w:rsidRPr="002D1B0B" w:rsidRDefault="00D32E68" w:rsidP="00D32E68">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سادسًا</w:t>
      </w:r>
      <w:r w:rsidRPr="002D1B0B">
        <w:rPr>
          <w:rFonts w:ascii="Arabic Typesetting" w:hAnsi="Arabic Typesetting" w:cs="Arabic Typesetting"/>
          <w:b/>
          <w:bCs/>
          <w:sz w:val="96"/>
          <w:szCs w:val="96"/>
          <w:rtl/>
        </w:rPr>
        <w:t>: الأسماء المزدوجة تجرى مجرى الاسم الواحد</w:t>
      </w:r>
      <w:r w:rsidRPr="002D1B0B">
        <w:rPr>
          <w:rFonts w:ascii="Arabic Typesetting" w:hAnsi="Arabic Typesetting" w:cs="Arabic Typesetting" w:hint="cs"/>
          <w:b/>
          <w:bCs/>
          <w:sz w:val="96"/>
          <w:szCs w:val="96"/>
          <w:rtl/>
        </w:rPr>
        <w:t xml:space="preserve"> :</w:t>
      </w:r>
    </w:p>
    <w:p w:rsidR="00D32E68" w:rsidRPr="002D1B0B" w:rsidRDefault="00D32E68" w:rsidP="00D32E68">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لأن</w:t>
      </w:r>
      <w:r w:rsidRPr="002D1B0B">
        <w:rPr>
          <w:rFonts w:ascii="Arabic Typesetting" w:hAnsi="Arabic Typesetting" w:cs="Arabic Typesetting"/>
          <w:b/>
          <w:bCs/>
          <w:sz w:val="96"/>
          <w:szCs w:val="96"/>
          <w:rtl/>
        </w:rPr>
        <w:t xml:space="preserve"> من أسماء الله ما يطلق عليه مفردًا، ومن أسماء الله ما يطلق عليه مقترنًا </w:t>
      </w:r>
      <w:r w:rsidRPr="002D1B0B">
        <w:rPr>
          <w:rFonts w:ascii="Arabic Typesetting" w:hAnsi="Arabic Typesetting" w:cs="Arabic Typesetting"/>
          <w:b/>
          <w:bCs/>
          <w:sz w:val="96"/>
          <w:szCs w:val="96"/>
          <w:rtl/>
        </w:rPr>
        <w:lastRenderedPageBreak/>
        <w:t>بغيره، ومن أسماء الله ما يأتي على سبيل الإفراد، ومنه ما يأتي على سبيل الاقتران، فما يجوز أن تطلقه عليه مفردًا: فالقدير يأتي مفردًا، السميع يأتي مفردًا، البصير يأتي مفردًا، العزيز يأ</w:t>
      </w:r>
      <w:r w:rsidRPr="002D1B0B">
        <w:rPr>
          <w:rFonts w:ascii="Arabic Typesetting" w:hAnsi="Arabic Typesetting" w:cs="Arabic Typesetting" w:hint="eastAsia"/>
          <w:b/>
          <w:bCs/>
          <w:sz w:val="96"/>
          <w:szCs w:val="96"/>
          <w:rtl/>
        </w:rPr>
        <w:t>تي</w:t>
      </w:r>
      <w:r w:rsidRPr="002D1B0B">
        <w:rPr>
          <w:rFonts w:ascii="Arabic Typesetting" w:hAnsi="Arabic Typesetting" w:cs="Arabic Typesetting"/>
          <w:b/>
          <w:bCs/>
          <w:sz w:val="96"/>
          <w:szCs w:val="96"/>
          <w:rtl/>
        </w:rPr>
        <w:t xml:space="preserve"> مفردًا، الحكيم يأتي مفردًا، لكن المانع ما يأتي مفردًا لا بدّ أن تقرن معه المعطي الضار المنتقم، فلا بد أن تقول المعطي المانع، الضار النافع، المنتقم العفو، ما تجي مثلاً تفرد المذل، بدون أن تقول: المعز، لأن الكمال لا يحصل إلا بالاقتران هنا، فلو قلت: المذل </w:t>
      </w:r>
      <w:r w:rsidRPr="002D1B0B">
        <w:rPr>
          <w:rFonts w:ascii="Arabic Typesetting" w:hAnsi="Arabic Typesetting" w:cs="Arabic Typesetting" w:hint="eastAsia"/>
          <w:b/>
          <w:bCs/>
          <w:sz w:val="96"/>
          <w:szCs w:val="96"/>
          <w:rtl/>
        </w:rPr>
        <w:lastRenderedPageBreak/>
        <w:t>فقط</w:t>
      </w:r>
      <w:r w:rsidRPr="002D1B0B">
        <w:rPr>
          <w:rFonts w:ascii="Arabic Typesetting" w:hAnsi="Arabic Typesetting" w:cs="Arabic Typesetting"/>
          <w:b/>
          <w:bCs/>
          <w:sz w:val="96"/>
          <w:szCs w:val="96"/>
          <w:rtl/>
        </w:rPr>
        <w:t xml:space="preserve"> ما أكملت، لكن لو قلت: القدير كامل، السميع كامل.</w:t>
      </w:r>
    </w:p>
    <w:p w:rsidR="00D32E68" w:rsidRPr="002D1B0B" w:rsidRDefault="00D32E68" w:rsidP="00D32E68">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قال</w:t>
      </w:r>
      <w:r w:rsidRPr="002D1B0B">
        <w:rPr>
          <w:rFonts w:ascii="Arabic Typesetting" w:hAnsi="Arabic Typesetting" w:cs="Arabic Typesetting"/>
          <w:b/>
          <w:bCs/>
          <w:sz w:val="96"/>
          <w:szCs w:val="96"/>
          <w:rtl/>
        </w:rPr>
        <w:t xml:space="preserve"> ابن القيم رحمه الله: وأما أن يثني عليه بمجرد المنع، ومجرد الانتقام، ومجرد الإضرار، فلا يسوغ، فهذه الأسماء المزدوجة تجري الأسماء منها </w:t>
      </w:r>
    </w:p>
    <w:p w:rsidR="00D32E68" w:rsidRPr="00A36AF3" w:rsidRDefault="00D32E68" w:rsidP="00D32E68">
      <w:pPr>
        <w:rPr>
          <w:rFonts w:ascii="Arabic Typesetting" w:hAnsi="Arabic Typesetting" w:cs="Arabic Typesetting"/>
          <w:b/>
          <w:bCs/>
          <w:sz w:val="64"/>
          <w:szCs w:val="64"/>
          <w:rtl/>
        </w:rPr>
      </w:pPr>
      <w:r w:rsidRPr="002D1B0B">
        <w:rPr>
          <w:rFonts w:ascii="Arabic Typesetting" w:hAnsi="Arabic Typesetting" w:cs="Arabic Typesetting"/>
          <w:b/>
          <w:bCs/>
          <w:sz w:val="96"/>
          <w:szCs w:val="96"/>
          <w:rtl/>
        </w:rPr>
        <w:t>مجرى الاسم الواحد، الذي يمتنع فصل حروف بعضه عن بعض"، يعني: مثلاً السميع لا تستطيع تفصل السين والميم عن الياء والعين، كذ</w:t>
      </w:r>
      <w:r w:rsidRPr="002D1B0B">
        <w:rPr>
          <w:rFonts w:ascii="Arabic Typesetting" w:hAnsi="Arabic Typesetting" w:cs="Arabic Typesetting" w:hint="eastAsia"/>
          <w:b/>
          <w:bCs/>
          <w:sz w:val="96"/>
          <w:szCs w:val="96"/>
          <w:rtl/>
        </w:rPr>
        <w:t>لك</w:t>
      </w:r>
      <w:r w:rsidRPr="002D1B0B">
        <w:rPr>
          <w:rFonts w:ascii="Arabic Typesetting" w:hAnsi="Arabic Typesetting" w:cs="Arabic Typesetting"/>
          <w:b/>
          <w:bCs/>
          <w:sz w:val="96"/>
          <w:szCs w:val="96"/>
          <w:rtl/>
        </w:rPr>
        <w:t xml:space="preserve"> ما تستطيع أنك </w:t>
      </w:r>
      <w:r w:rsidRPr="002D1B0B">
        <w:rPr>
          <w:rFonts w:ascii="Arabic Typesetting" w:hAnsi="Arabic Typesetting" w:cs="Arabic Typesetting"/>
          <w:b/>
          <w:bCs/>
          <w:sz w:val="96"/>
          <w:szCs w:val="96"/>
          <w:rtl/>
        </w:rPr>
        <w:lastRenderedPageBreak/>
        <w:t xml:space="preserve">تفصل الضار عن النافع، والمذل عن المعز، قال: "فهي وإن تعددت جارية مجرى الاسم الواحد، ولذلك لم تجيء مفردة"، -يعني راقب مجيئها في النصوص كيف ذكرها الله؟ كيف ذكرها رسوله </w:t>
      </w:r>
      <w:proofErr w:type="spellStart"/>
      <w:r w:rsidRPr="002D1B0B">
        <w:rPr>
          <w:rFonts w:ascii="Arabic Typesetting" w:hAnsi="Arabic Typesetting" w:cs="Arabic Typesetting" w:hint="cs"/>
          <w:b/>
          <w:bCs/>
          <w:sz w:val="96"/>
          <w:szCs w:val="96"/>
          <w:rtl/>
        </w:rPr>
        <w:t>ﷺ</w:t>
      </w:r>
      <w:r w:rsidRPr="002D1B0B">
        <w:rPr>
          <w:rFonts w:ascii="Arabic Typesetting" w:hAnsi="Arabic Typesetting" w:cs="Arabic Typesetting" w:hint="eastAsia"/>
          <w:b/>
          <w:bCs/>
          <w:sz w:val="96"/>
          <w:szCs w:val="96"/>
          <w:rtl/>
        </w:rPr>
        <w:t>؟</w:t>
      </w:r>
      <w:r>
        <w:rPr>
          <w:rFonts w:ascii="Arabic Typesetting" w:hAnsi="Arabic Typesetting" w:cs="Arabic Typesetting"/>
          <w:b/>
          <w:bCs/>
          <w:sz w:val="96"/>
          <w:szCs w:val="96"/>
          <w:rtl/>
        </w:rPr>
        <w:t>لا</w:t>
      </w:r>
      <w:proofErr w:type="spellEnd"/>
      <w:r>
        <w:rPr>
          <w:rFonts w:ascii="Arabic Typesetting" w:hAnsi="Arabic Typesetting" w:cs="Arabic Typesetting"/>
          <w:b/>
          <w:bCs/>
          <w:sz w:val="96"/>
          <w:szCs w:val="96"/>
          <w:rtl/>
        </w:rPr>
        <w:t xml:space="preserve"> تجدها جاءت إلا </w:t>
      </w:r>
      <w:proofErr w:type="spellStart"/>
      <w:r>
        <w:rPr>
          <w:rFonts w:ascii="Arabic Typesetting" w:hAnsi="Arabic Typesetting" w:cs="Arabic Typesetting"/>
          <w:b/>
          <w:bCs/>
          <w:sz w:val="96"/>
          <w:szCs w:val="96"/>
          <w:rtl/>
        </w:rPr>
        <w:t>مقترنة،</w:t>
      </w:r>
      <w:r w:rsidRPr="002D1B0B">
        <w:rPr>
          <w:rFonts w:ascii="Arabic Typesetting" w:hAnsi="Arabic Typesetting" w:cs="Arabic Typesetting"/>
          <w:b/>
          <w:bCs/>
          <w:sz w:val="96"/>
          <w:szCs w:val="96"/>
          <w:rtl/>
        </w:rPr>
        <w:t>ول</w:t>
      </w:r>
      <w:r>
        <w:rPr>
          <w:rFonts w:ascii="Arabic Typesetting" w:hAnsi="Arabic Typesetting" w:cs="Arabic Typesetting"/>
          <w:b/>
          <w:bCs/>
          <w:sz w:val="96"/>
          <w:szCs w:val="96"/>
          <w:rtl/>
        </w:rPr>
        <w:t>م</w:t>
      </w:r>
      <w:proofErr w:type="spellEnd"/>
      <w:r>
        <w:rPr>
          <w:rFonts w:ascii="Arabic Typesetting" w:hAnsi="Arabic Typesetting" w:cs="Arabic Typesetting"/>
          <w:b/>
          <w:bCs/>
          <w:sz w:val="96"/>
          <w:szCs w:val="96"/>
          <w:rtl/>
        </w:rPr>
        <w:t xml:space="preserve"> تطلق عليه إلا </w:t>
      </w:r>
      <w:proofErr w:type="spellStart"/>
      <w:r>
        <w:rPr>
          <w:rFonts w:ascii="Arabic Typesetting" w:hAnsi="Arabic Typesetting" w:cs="Arabic Typesetting"/>
          <w:b/>
          <w:bCs/>
          <w:sz w:val="96"/>
          <w:szCs w:val="96"/>
          <w:rtl/>
        </w:rPr>
        <w:t>مقترنة،</w:t>
      </w:r>
      <w:r w:rsidRPr="00A36AF3">
        <w:rPr>
          <w:rFonts w:ascii="Arabic Typesetting" w:hAnsi="Arabic Typesetting" w:cs="Arabic Typesetting"/>
          <w:b/>
          <w:bCs/>
          <w:sz w:val="74"/>
          <w:szCs w:val="74"/>
          <w:rtl/>
        </w:rPr>
        <w:t>فاعلمه</w:t>
      </w:r>
      <w:proofErr w:type="spellEnd"/>
    </w:p>
    <w:p w:rsidR="00D32E68" w:rsidRPr="002D1B0B" w:rsidRDefault="00D32E68" w:rsidP="00D32E68">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يقول</w:t>
      </w:r>
      <w:r w:rsidRPr="002D1B0B">
        <w:rPr>
          <w:rFonts w:ascii="Arabic Typesetting" w:hAnsi="Arabic Typesetting" w:cs="Arabic Typesetting"/>
          <w:b/>
          <w:bCs/>
          <w:sz w:val="96"/>
          <w:szCs w:val="96"/>
          <w:rtl/>
        </w:rPr>
        <w:t xml:space="preserve"> ابن القيم: فلو قلت: "يا مذل، يا ضار، يا مانع، وأخبرت بذلك -يعني عنه- لم تكن مثنيًا عليه في الحقيقة، ولا حامدًا </w:t>
      </w:r>
      <w:r w:rsidRPr="002D1B0B">
        <w:rPr>
          <w:rFonts w:ascii="Arabic Typesetting" w:hAnsi="Arabic Typesetting" w:cs="Arabic Typesetting"/>
          <w:b/>
          <w:bCs/>
          <w:sz w:val="96"/>
          <w:szCs w:val="96"/>
          <w:rtl/>
        </w:rPr>
        <w:lastRenderedPageBreak/>
        <w:t>له حتى تذكر مقابلها" كلامه في بدائع الفوائد [1/177].</w:t>
      </w:r>
    </w:p>
    <w:p w:rsidR="00D32E68" w:rsidRPr="002D1B0B" w:rsidRDefault="00D32E68" w:rsidP="00D32E68">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طيب</w:t>
      </w:r>
      <w:r w:rsidRPr="002D1B0B">
        <w:rPr>
          <w:rFonts w:ascii="Arabic Typesetting" w:hAnsi="Arabic Typesetting" w:cs="Arabic Typesetting"/>
          <w:b/>
          <w:bCs/>
          <w:sz w:val="96"/>
          <w:szCs w:val="96"/>
          <w:rtl/>
        </w:rPr>
        <w:t xml:space="preserve"> ماذا أيضا من الأسماء التي لا تأتي إلا بالاقتران؟ الخافض الرافع، المحيي المميت، المعز المذل، الأول الآخر، الظاهر الباطن، ولذلك شوف حتى المسلمون لما يسمون الله لا تجد أحدا يسمي عبد المميت عبد المذل.</w:t>
      </w:r>
    </w:p>
    <w:p w:rsidR="00D32E68" w:rsidRDefault="00D32E68" w:rsidP="00D32E68">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سابعًا</w:t>
      </w:r>
      <w:r w:rsidRPr="002D1B0B">
        <w:rPr>
          <w:rFonts w:ascii="Arabic Typesetting" w:hAnsi="Arabic Typesetting" w:cs="Arabic Typesetting"/>
          <w:b/>
          <w:bCs/>
          <w:sz w:val="96"/>
          <w:szCs w:val="96"/>
          <w:rtl/>
        </w:rPr>
        <w:t xml:space="preserve">: الأسماء والصفات يشتركان في جواز </w:t>
      </w:r>
      <w:proofErr w:type="spellStart"/>
      <w:r w:rsidRPr="002D1B0B">
        <w:rPr>
          <w:rFonts w:ascii="Arabic Typesetting" w:hAnsi="Arabic Typesetting" w:cs="Arabic Typesetting"/>
          <w:b/>
          <w:bCs/>
          <w:sz w:val="96"/>
          <w:szCs w:val="96"/>
          <w:rtl/>
        </w:rPr>
        <w:t>الاستعاذة</w:t>
      </w:r>
      <w:proofErr w:type="spellEnd"/>
      <w:r w:rsidRPr="002D1B0B">
        <w:rPr>
          <w:rFonts w:ascii="Arabic Typesetting" w:hAnsi="Arabic Typesetting" w:cs="Arabic Typesetting"/>
          <w:b/>
          <w:bCs/>
          <w:sz w:val="96"/>
          <w:szCs w:val="96"/>
          <w:rtl/>
        </w:rPr>
        <w:t xml:space="preserve"> والحلف، ويفترقان في </w:t>
      </w:r>
      <w:r w:rsidRPr="002D1B0B">
        <w:rPr>
          <w:rFonts w:ascii="Arabic Typesetting" w:hAnsi="Arabic Typesetting" w:cs="Arabic Typesetting"/>
          <w:b/>
          <w:bCs/>
          <w:sz w:val="96"/>
          <w:szCs w:val="96"/>
          <w:rtl/>
        </w:rPr>
        <w:lastRenderedPageBreak/>
        <w:t>الدعاء والتعبيد</w:t>
      </w:r>
      <w:r w:rsidRPr="002D1B0B">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2D1B0B">
        <w:rPr>
          <w:rFonts w:ascii="Arabic Typesetting" w:hAnsi="Arabic Typesetting" w:cs="Arabic Typesetting" w:hint="eastAsia"/>
          <w:b/>
          <w:bCs/>
          <w:sz w:val="96"/>
          <w:szCs w:val="96"/>
          <w:rtl/>
        </w:rPr>
        <w:t>فيشرع</w:t>
      </w:r>
      <w:r w:rsidRPr="002D1B0B">
        <w:rPr>
          <w:rFonts w:ascii="Arabic Typesetting" w:hAnsi="Arabic Typesetting" w:cs="Arabic Typesetting"/>
          <w:b/>
          <w:bCs/>
          <w:sz w:val="96"/>
          <w:szCs w:val="96"/>
          <w:rtl/>
        </w:rPr>
        <w:t xml:space="preserve"> للعبد أن يستعيذ بأسماء الله وصفاته، </w:t>
      </w:r>
      <w:proofErr w:type="spellStart"/>
      <w:r w:rsidRPr="002D1B0B">
        <w:rPr>
          <w:rFonts w:ascii="Arabic Typesetting" w:hAnsi="Arabic Typesetting" w:cs="Arabic Typesetting"/>
          <w:b/>
          <w:bCs/>
          <w:sz w:val="96"/>
          <w:szCs w:val="96"/>
          <w:rtl/>
        </w:rPr>
        <w:t>الاستعاذة</w:t>
      </w:r>
      <w:proofErr w:type="spellEnd"/>
      <w:r w:rsidRPr="002D1B0B">
        <w:rPr>
          <w:rFonts w:ascii="Arabic Typesetting" w:hAnsi="Arabic Typesetting" w:cs="Arabic Typesetting"/>
          <w:b/>
          <w:bCs/>
          <w:sz w:val="96"/>
          <w:szCs w:val="96"/>
          <w:rtl/>
        </w:rPr>
        <w:t xml:space="preserve"> بالأسماء مثل أعوذ بالله، لفظ الجلالة الله، أعوذ بالعزيز بالسميع بالجبار،  قَالَتْ إِنِّي أَعُوذُ بِالرَّحْمَنِ مِنْكَ إِنْ كُنْتَ تَقِيًّا [مريم: 18].</w:t>
      </w:r>
    </w:p>
    <w:p w:rsidR="00D32E68" w:rsidRPr="00A36AF3" w:rsidRDefault="00D32E68" w:rsidP="00D32E68">
      <w:pPr>
        <w:rPr>
          <w:rFonts w:ascii="Arabic Typesetting" w:hAnsi="Arabic Typesetting" w:cs="Arabic Typesetting"/>
          <w:b/>
          <w:bCs/>
          <w:sz w:val="96"/>
          <w:szCs w:val="96"/>
          <w:rtl/>
        </w:rPr>
      </w:pPr>
      <w:r w:rsidRPr="00A36AF3">
        <w:rPr>
          <w:rFonts w:ascii="Arabic Typesetting" w:hAnsi="Arabic Typesetting" w:cs="Arabic Typesetting"/>
          <w:b/>
          <w:bCs/>
          <w:sz w:val="96"/>
          <w:szCs w:val="96"/>
          <w:rtl/>
        </w:rPr>
        <w:t>إلى هنا ونكمل في الحلقة القادمة والسلام عليكم ورحمة الله وبركاته .</w:t>
      </w:r>
    </w:p>
    <w:p w:rsidR="005739E6" w:rsidRDefault="005739E6">
      <w:bookmarkStart w:id="0" w:name="_GoBack"/>
      <w:bookmarkEnd w:id="0"/>
    </w:p>
    <w:sectPr w:rsidR="005739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709" w:rsidRDefault="00C77709" w:rsidP="00D32E68">
      <w:pPr>
        <w:spacing w:after="0" w:line="240" w:lineRule="auto"/>
      </w:pPr>
      <w:r>
        <w:separator/>
      </w:r>
    </w:p>
  </w:endnote>
  <w:endnote w:type="continuationSeparator" w:id="0">
    <w:p w:rsidR="00C77709" w:rsidRDefault="00C77709" w:rsidP="00D3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4609971"/>
      <w:docPartObj>
        <w:docPartGallery w:val="Page Numbers (Bottom of Page)"/>
        <w:docPartUnique/>
      </w:docPartObj>
    </w:sdtPr>
    <w:sdtContent>
      <w:p w:rsidR="00D32E68" w:rsidRDefault="00D32E68">
        <w:pPr>
          <w:pStyle w:val="a4"/>
          <w:jc w:val="center"/>
        </w:pPr>
        <w:r>
          <w:fldChar w:fldCharType="begin"/>
        </w:r>
        <w:r>
          <w:instrText>PAGE   \* MERGEFORMAT</w:instrText>
        </w:r>
        <w:r>
          <w:fldChar w:fldCharType="separate"/>
        </w:r>
        <w:r w:rsidRPr="00D32E68">
          <w:rPr>
            <w:noProof/>
            <w:rtl/>
            <w:lang w:val="ar-SA"/>
          </w:rPr>
          <w:t>6</w:t>
        </w:r>
        <w:r>
          <w:fldChar w:fldCharType="end"/>
        </w:r>
      </w:p>
    </w:sdtContent>
  </w:sdt>
  <w:p w:rsidR="00D32E68" w:rsidRDefault="00D32E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709" w:rsidRDefault="00C77709" w:rsidP="00D32E68">
      <w:pPr>
        <w:spacing w:after="0" w:line="240" w:lineRule="auto"/>
      </w:pPr>
      <w:r>
        <w:separator/>
      </w:r>
    </w:p>
  </w:footnote>
  <w:footnote w:type="continuationSeparator" w:id="0">
    <w:p w:rsidR="00C77709" w:rsidRDefault="00C77709" w:rsidP="00D32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68"/>
    <w:rsid w:val="005739E6"/>
    <w:rsid w:val="00BB584D"/>
    <w:rsid w:val="00C77709"/>
    <w:rsid w:val="00D32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E68"/>
    <w:pPr>
      <w:tabs>
        <w:tab w:val="center" w:pos="4153"/>
        <w:tab w:val="right" w:pos="8306"/>
      </w:tabs>
      <w:spacing w:after="0" w:line="240" w:lineRule="auto"/>
    </w:pPr>
  </w:style>
  <w:style w:type="character" w:customStyle="1" w:styleId="Char">
    <w:name w:val="رأس الصفحة Char"/>
    <w:basedOn w:val="a0"/>
    <w:link w:val="a3"/>
    <w:uiPriority w:val="99"/>
    <w:rsid w:val="00D32E68"/>
    <w:rPr>
      <w:rFonts w:cs="Arial"/>
    </w:rPr>
  </w:style>
  <w:style w:type="paragraph" w:styleId="a4">
    <w:name w:val="footer"/>
    <w:basedOn w:val="a"/>
    <w:link w:val="Char0"/>
    <w:uiPriority w:val="99"/>
    <w:unhideWhenUsed/>
    <w:rsid w:val="00D32E68"/>
    <w:pPr>
      <w:tabs>
        <w:tab w:val="center" w:pos="4153"/>
        <w:tab w:val="right" w:pos="8306"/>
      </w:tabs>
      <w:spacing w:after="0" w:line="240" w:lineRule="auto"/>
    </w:pPr>
  </w:style>
  <w:style w:type="character" w:customStyle="1" w:styleId="Char0">
    <w:name w:val="تذييل الصفحة Char"/>
    <w:basedOn w:val="a0"/>
    <w:link w:val="a4"/>
    <w:uiPriority w:val="99"/>
    <w:rsid w:val="00D32E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E68"/>
    <w:pPr>
      <w:tabs>
        <w:tab w:val="center" w:pos="4153"/>
        <w:tab w:val="right" w:pos="8306"/>
      </w:tabs>
      <w:spacing w:after="0" w:line="240" w:lineRule="auto"/>
    </w:pPr>
  </w:style>
  <w:style w:type="character" w:customStyle="1" w:styleId="Char">
    <w:name w:val="رأس الصفحة Char"/>
    <w:basedOn w:val="a0"/>
    <w:link w:val="a3"/>
    <w:uiPriority w:val="99"/>
    <w:rsid w:val="00D32E68"/>
    <w:rPr>
      <w:rFonts w:cs="Arial"/>
    </w:rPr>
  </w:style>
  <w:style w:type="paragraph" w:styleId="a4">
    <w:name w:val="footer"/>
    <w:basedOn w:val="a"/>
    <w:link w:val="Char0"/>
    <w:uiPriority w:val="99"/>
    <w:unhideWhenUsed/>
    <w:rsid w:val="00D32E68"/>
    <w:pPr>
      <w:tabs>
        <w:tab w:val="center" w:pos="4153"/>
        <w:tab w:val="right" w:pos="8306"/>
      </w:tabs>
      <w:spacing w:after="0" w:line="240" w:lineRule="auto"/>
    </w:pPr>
  </w:style>
  <w:style w:type="character" w:customStyle="1" w:styleId="Char0">
    <w:name w:val="تذييل الصفحة Char"/>
    <w:basedOn w:val="a0"/>
    <w:link w:val="a4"/>
    <w:uiPriority w:val="99"/>
    <w:rsid w:val="00D32E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Words>
  <Characters>1722</Characters>
  <Application>Microsoft Office Word</Application>
  <DocSecurity>0</DocSecurity>
  <Lines>14</Lines>
  <Paragraphs>4</Paragraphs>
  <ScaleCrop>false</ScaleCrop>
  <Company>Ahmed-Under</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2021-04-02T21:24:00Z</dcterms:created>
  <dcterms:modified xsi:type="dcterms:W3CDTF">2021-04-02T21:25:00Z</dcterms:modified>
</cp:coreProperties>
</file>