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05" w:rsidRPr="00DC3979" w:rsidRDefault="00BD3205" w:rsidP="00BD3205">
      <w:pPr>
        <w:rPr>
          <w:rFonts w:ascii="Arabic Typesetting" w:hAnsi="Arabic Typesetting" w:cs="Arabic Typesetting"/>
          <w:b/>
          <w:bCs/>
          <w:sz w:val="96"/>
          <w:szCs w:val="96"/>
          <w:rtl/>
        </w:rPr>
      </w:pPr>
      <w:r w:rsidRPr="00DC397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D3205" w:rsidRPr="00DC3979" w:rsidRDefault="00BD3205" w:rsidP="00BD3205">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DC3979">
        <w:rPr>
          <w:rFonts w:ascii="Arabic Typesetting" w:hAnsi="Arabic Typesetting" w:cs="Arabic Typesetting"/>
          <w:b/>
          <w:bCs/>
          <w:sz w:val="96"/>
          <w:szCs w:val="96"/>
          <w:rtl/>
        </w:rPr>
        <w:t xml:space="preserve"> </w:t>
      </w:r>
      <w:proofErr w:type="spellStart"/>
      <w:r w:rsidRPr="00DC3979">
        <w:rPr>
          <w:rFonts w:ascii="Arabic Typesetting" w:hAnsi="Arabic Typesetting" w:cs="Arabic Typesetting"/>
          <w:b/>
          <w:bCs/>
          <w:sz w:val="96"/>
          <w:szCs w:val="96"/>
          <w:rtl/>
        </w:rPr>
        <w:t>والستون</w:t>
      </w:r>
      <w:proofErr w:type="spellEnd"/>
      <w:r w:rsidRPr="00DC3979">
        <w:rPr>
          <w:rFonts w:ascii="Arabic Typesetting" w:hAnsi="Arabic Typesetting" w:cs="Arabic Typesetting"/>
          <w:b/>
          <w:bCs/>
          <w:sz w:val="96"/>
          <w:szCs w:val="96"/>
          <w:rtl/>
        </w:rPr>
        <w:t xml:space="preserve"> في موضوع (السيد) وهي بعنوان :</w:t>
      </w:r>
    </w:p>
    <w:p w:rsidR="00BD3205" w:rsidRPr="00B6346E" w:rsidRDefault="00BD3205" w:rsidP="00BD3205">
      <w:pPr>
        <w:rPr>
          <w:rFonts w:ascii="Arabic Typesetting" w:hAnsi="Arabic Typesetting" w:cs="Arabic Typesetting"/>
          <w:b/>
          <w:bCs/>
          <w:sz w:val="96"/>
          <w:szCs w:val="96"/>
          <w:rtl/>
        </w:rPr>
      </w:pPr>
      <w:r w:rsidRPr="00DC3979">
        <w:rPr>
          <w:rFonts w:ascii="Arabic Typesetting" w:hAnsi="Arabic Typesetting" w:cs="Arabic Typesetting"/>
          <w:b/>
          <w:bCs/>
          <w:sz w:val="96"/>
          <w:szCs w:val="96"/>
          <w:rtl/>
        </w:rPr>
        <w:t xml:space="preserve">* مثال السؤدد، هواجس الحنين المؤرق للمثال المشتهى :             </w:t>
      </w:r>
    </w:p>
    <w:p w:rsidR="00BD3205" w:rsidRPr="00DC3979" w:rsidRDefault="00BD3205" w:rsidP="00BD3205">
      <w:pPr>
        <w:rPr>
          <w:rFonts w:ascii="Arabic Typesetting" w:hAnsi="Arabic Typesetting" w:cs="Arabic Typesetting"/>
          <w:b/>
          <w:bCs/>
          <w:sz w:val="88"/>
          <w:szCs w:val="88"/>
          <w:rtl/>
        </w:rPr>
      </w:pPr>
      <w:r w:rsidRPr="00B6346E">
        <w:rPr>
          <w:rFonts w:ascii="Arabic Typesetting" w:hAnsi="Arabic Typesetting" w:cs="Arabic Typesetting"/>
          <w:b/>
          <w:bCs/>
          <w:sz w:val="96"/>
          <w:szCs w:val="96"/>
          <w:rtl/>
        </w:rPr>
        <w:t xml:space="preserve">بل إن الملك المثالي هو العقل، علة النظام والحكمة ومن ثم فمن يفارقونه من الرعية، بل من يفارقون فضاء الملك المثالي من الملوك والأمراء والحكام، يعدون جميعا </w:t>
      </w:r>
      <w:r w:rsidRPr="00B6346E">
        <w:rPr>
          <w:rFonts w:ascii="Arabic Typesetting" w:hAnsi="Arabic Typesetting" w:cs="Arabic Typesetting"/>
          <w:b/>
          <w:bCs/>
          <w:sz w:val="96"/>
          <w:szCs w:val="96"/>
          <w:rtl/>
        </w:rPr>
        <w:lastRenderedPageBreak/>
        <w:t xml:space="preserve">حمقى ومجانين بل خارج الفضاء الإنساني الحق، فكأنهم بهائم وحشية هاملة, كما ذكرنا آنفا إن هذه الصياغة الأبوية والإلهية المثالية ذات الطابع العقلاني تجعل من الحاكم مربي الرعية، والمرتقي بهم من البهيمية للإنسانية، إنه التصور الذي يؤكد ضرورة الملك وحتميته لأنه علة النظام والانسجام، ودونه الفوضى والفتنة! ولعل بعض من المناوئة والتمرد </w:t>
      </w:r>
      <w:proofErr w:type="spellStart"/>
      <w:r w:rsidRPr="00B6346E">
        <w:rPr>
          <w:rFonts w:ascii="Arabic Typesetting" w:hAnsi="Arabic Typesetting" w:cs="Arabic Typesetting"/>
          <w:b/>
          <w:bCs/>
          <w:sz w:val="96"/>
          <w:szCs w:val="96"/>
          <w:rtl/>
        </w:rPr>
        <w:t>البنوي</w:t>
      </w:r>
      <w:proofErr w:type="spellEnd"/>
      <w:r w:rsidRPr="00B6346E">
        <w:rPr>
          <w:rFonts w:ascii="Arabic Typesetting" w:hAnsi="Arabic Typesetting" w:cs="Arabic Typesetting"/>
          <w:b/>
          <w:bCs/>
          <w:sz w:val="96"/>
          <w:szCs w:val="96"/>
          <w:rtl/>
        </w:rPr>
        <w:t xml:space="preserve"> والحماقة الطفولية الغرة من قبل الرعية، لا بأس بها، بل ربما تغدو مساحة لبلورة ذكاء الراعي وحذقه </w:t>
      </w:r>
      <w:r w:rsidRPr="00B6346E">
        <w:rPr>
          <w:rFonts w:ascii="Arabic Typesetting" w:hAnsi="Arabic Typesetting" w:cs="Arabic Typesetting"/>
          <w:b/>
          <w:bCs/>
          <w:sz w:val="96"/>
          <w:szCs w:val="96"/>
          <w:rtl/>
        </w:rPr>
        <w:lastRenderedPageBreak/>
        <w:t>وق</w:t>
      </w:r>
      <w:r>
        <w:rPr>
          <w:rFonts w:ascii="Arabic Typesetting" w:hAnsi="Arabic Typesetting" w:cs="Arabic Typesetting"/>
          <w:b/>
          <w:bCs/>
          <w:sz w:val="96"/>
          <w:szCs w:val="96"/>
          <w:rtl/>
        </w:rPr>
        <w:t xml:space="preserve">دراته على سياسة رعيته </w:t>
      </w:r>
      <w:proofErr w:type="spellStart"/>
      <w:r>
        <w:rPr>
          <w:rFonts w:ascii="Arabic Typesetting" w:hAnsi="Arabic Typesetting" w:cs="Arabic Typesetting"/>
          <w:b/>
          <w:bCs/>
          <w:sz w:val="96"/>
          <w:szCs w:val="96"/>
          <w:rtl/>
        </w:rPr>
        <w:t>وتربيتهم،</w:t>
      </w:r>
      <w:r w:rsidRPr="00B6346E">
        <w:rPr>
          <w:rFonts w:ascii="Arabic Typesetting" w:hAnsi="Arabic Typesetting" w:cs="Arabic Typesetting"/>
          <w:b/>
          <w:bCs/>
          <w:sz w:val="96"/>
          <w:szCs w:val="96"/>
          <w:rtl/>
        </w:rPr>
        <w:t>والارتقاء</w:t>
      </w:r>
      <w:proofErr w:type="spellEnd"/>
      <w:r w:rsidRPr="00B6346E">
        <w:rPr>
          <w:rFonts w:ascii="Arabic Typesetting" w:hAnsi="Arabic Typesetting" w:cs="Arabic Typesetting"/>
          <w:b/>
          <w:bCs/>
          <w:sz w:val="96"/>
          <w:szCs w:val="96"/>
          <w:rtl/>
        </w:rPr>
        <w:t xml:space="preserve"> بهم كما الأب مع أبنائه والإله مع مألوهيه</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 بل يمكننا القول بأن هذه الصياغة ستمنح المحكومين والرعية مساحة </w:t>
      </w:r>
      <w:r w:rsidRPr="00DC3979">
        <w:rPr>
          <w:rFonts w:ascii="Arabic Typesetting" w:hAnsi="Arabic Typesetting" w:cs="Arabic Typesetting"/>
          <w:b/>
          <w:bCs/>
          <w:sz w:val="88"/>
          <w:szCs w:val="88"/>
          <w:rtl/>
        </w:rPr>
        <w:t xml:space="preserve">حرية لا بأس بها تصل إلى حد العذر ونفي المسؤولية والحماية من العقاب لهؤلاء الحمقى السذج الجهال الذين لا يدركون قيمة من يسوسهم ولا عظم قدره. </w:t>
      </w:r>
    </w:p>
    <w:p w:rsidR="00BD3205" w:rsidRDefault="00BD3205" w:rsidP="00BD3205">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إنهم يشبهون العبيد الذين </w:t>
      </w:r>
      <w:proofErr w:type="spellStart"/>
      <w:r w:rsidRPr="00B6346E">
        <w:rPr>
          <w:rFonts w:ascii="Arabic Typesetting" w:hAnsi="Arabic Typesetting" w:cs="Arabic Typesetting"/>
          <w:b/>
          <w:bCs/>
          <w:sz w:val="96"/>
          <w:szCs w:val="96"/>
          <w:rtl/>
        </w:rPr>
        <w:t>يتجرأون</w:t>
      </w:r>
      <w:proofErr w:type="spellEnd"/>
      <w:r w:rsidRPr="00B6346E">
        <w:rPr>
          <w:rFonts w:ascii="Arabic Typesetting" w:hAnsi="Arabic Typesetting" w:cs="Arabic Typesetting"/>
          <w:b/>
          <w:bCs/>
          <w:sz w:val="96"/>
          <w:szCs w:val="96"/>
          <w:rtl/>
        </w:rPr>
        <w:t xml:space="preserve"> على عصيان الإله العظيم، فيمد لهم بساط التوبة ويرحمهم، أو الأبناء الذين يتطاولون </w:t>
      </w:r>
      <w:r w:rsidRPr="00B6346E">
        <w:rPr>
          <w:rFonts w:ascii="Arabic Typesetting" w:hAnsi="Arabic Typesetting" w:cs="Arabic Typesetting"/>
          <w:b/>
          <w:bCs/>
          <w:sz w:val="96"/>
          <w:szCs w:val="96"/>
          <w:rtl/>
        </w:rPr>
        <w:lastRenderedPageBreak/>
        <w:t>على آبائهم لا يعون قدر محبتهم لهم وحرصهم عليهم، لكن الآباء يصبرون عليهم ويتسامحون مع حماقتهم!!</w:t>
      </w:r>
    </w:p>
    <w:p w:rsidR="00BD3205" w:rsidRPr="00D95379" w:rsidRDefault="00BD3205" w:rsidP="00BD3205">
      <w:pPr>
        <w:rPr>
          <w:rFonts w:ascii="Arabic Typesetting" w:hAnsi="Arabic Typesetting" w:cs="Arabic Typesetting"/>
          <w:b/>
          <w:bCs/>
          <w:sz w:val="96"/>
          <w:szCs w:val="96"/>
          <w:rtl/>
        </w:rPr>
      </w:pPr>
      <w:r w:rsidRPr="00D95379">
        <w:rPr>
          <w:rFonts w:ascii="Arabic Typesetting" w:hAnsi="Arabic Typesetting" w:cs="Arabic Typesetting"/>
          <w:b/>
          <w:bCs/>
          <w:sz w:val="96"/>
          <w:szCs w:val="96"/>
          <w:rtl/>
        </w:rPr>
        <w:t>إلى هنا ونكمل في اللقاء القادم والسلام عليكم ورحمة الله وبركاته .</w:t>
      </w:r>
    </w:p>
    <w:p w:rsidR="006E13DC" w:rsidRDefault="006E13DC">
      <w:bookmarkStart w:id="0" w:name="_GoBack"/>
      <w:bookmarkEnd w:id="0"/>
    </w:p>
    <w:sectPr w:rsidR="006E13D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AF" w:rsidRDefault="00412EAF" w:rsidP="00BD3205">
      <w:pPr>
        <w:spacing w:after="0" w:line="240" w:lineRule="auto"/>
      </w:pPr>
      <w:r>
        <w:separator/>
      </w:r>
    </w:p>
  </w:endnote>
  <w:endnote w:type="continuationSeparator" w:id="0">
    <w:p w:rsidR="00412EAF" w:rsidRDefault="00412EAF" w:rsidP="00BD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4892014"/>
      <w:docPartObj>
        <w:docPartGallery w:val="Page Numbers (Bottom of Page)"/>
        <w:docPartUnique/>
      </w:docPartObj>
    </w:sdtPr>
    <w:sdtContent>
      <w:p w:rsidR="00BD3205" w:rsidRDefault="00BD3205">
        <w:pPr>
          <w:pStyle w:val="a4"/>
          <w:jc w:val="center"/>
        </w:pPr>
        <w:r>
          <w:fldChar w:fldCharType="begin"/>
        </w:r>
        <w:r>
          <w:instrText>PAGE   \* MERGEFORMAT</w:instrText>
        </w:r>
        <w:r>
          <w:fldChar w:fldCharType="separate"/>
        </w:r>
        <w:r w:rsidRPr="00BD3205">
          <w:rPr>
            <w:noProof/>
            <w:rtl/>
            <w:lang w:val="ar-SA"/>
          </w:rPr>
          <w:t>4</w:t>
        </w:r>
        <w:r>
          <w:fldChar w:fldCharType="end"/>
        </w:r>
      </w:p>
    </w:sdtContent>
  </w:sdt>
  <w:p w:rsidR="00BD3205" w:rsidRDefault="00BD32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AF" w:rsidRDefault="00412EAF" w:rsidP="00BD3205">
      <w:pPr>
        <w:spacing w:after="0" w:line="240" w:lineRule="auto"/>
      </w:pPr>
      <w:r>
        <w:separator/>
      </w:r>
    </w:p>
  </w:footnote>
  <w:footnote w:type="continuationSeparator" w:id="0">
    <w:p w:rsidR="00412EAF" w:rsidRDefault="00412EAF" w:rsidP="00BD3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05"/>
    <w:rsid w:val="00412EAF"/>
    <w:rsid w:val="005C0EBC"/>
    <w:rsid w:val="006E13DC"/>
    <w:rsid w:val="00BD3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205"/>
    <w:pPr>
      <w:tabs>
        <w:tab w:val="center" w:pos="4153"/>
        <w:tab w:val="right" w:pos="8306"/>
      </w:tabs>
      <w:spacing w:after="0" w:line="240" w:lineRule="auto"/>
    </w:pPr>
  </w:style>
  <w:style w:type="character" w:customStyle="1" w:styleId="Char">
    <w:name w:val="رأس الصفحة Char"/>
    <w:basedOn w:val="a0"/>
    <w:link w:val="a3"/>
    <w:uiPriority w:val="99"/>
    <w:rsid w:val="00BD3205"/>
    <w:rPr>
      <w:rFonts w:cs="Arial"/>
    </w:rPr>
  </w:style>
  <w:style w:type="paragraph" w:styleId="a4">
    <w:name w:val="footer"/>
    <w:basedOn w:val="a"/>
    <w:link w:val="Char0"/>
    <w:uiPriority w:val="99"/>
    <w:unhideWhenUsed/>
    <w:rsid w:val="00BD3205"/>
    <w:pPr>
      <w:tabs>
        <w:tab w:val="center" w:pos="4153"/>
        <w:tab w:val="right" w:pos="8306"/>
      </w:tabs>
      <w:spacing w:after="0" w:line="240" w:lineRule="auto"/>
    </w:pPr>
  </w:style>
  <w:style w:type="character" w:customStyle="1" w:styleId="Char0">
    <w:name w:val="تذييل الصفحة Char"/>
    <w:basedOn w:val="a0"/>
    <w:link w:val="a4"/>
    <w:uiPriority w:val="99"/>
    <w:rsid w:val="00BD320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205"/>
    <w:pPr>
      <w:tabs>
        <w:tab w:val="center" w:pos="4153"/>
        <w:tab w:val="right" w:pos="8306"/>
      </w:tabs>
      <w:spacing w:after="0" w:line="240" w:lineRule="auto"/>
    </w:pPr>
  </w:style>
  <w:style w:type="character" w:customStyle="1" w:styleId="Char">
    <w:name w:val="رأس الصفحة Char"/>
    <w:basedOn w:val="a0"/>
    <w:link w:val="a3"/>
    <w:uiPriority w:val="99"/>
    <w:rsid w:val="00BD3205"/>
    <w:rPr>
      <w:rFonts w:cs="Arial"/>
    </w:rPr>
  </w:style>
  <w:style w:type="paragraph" w:styleId="a4">
    <w:name w:val="footer"/>
    <w:basedOn w:val="a"/>
    <w:link w:val="Char0"/>
    <w:uiPriority w:val="99"/>
    <w:unhideWhenUsed/>
    <w:rsid w:val="00BD3205"/>
    <w:pPr>
      <w:tabs>
        <w:tab w:val="center" w:pos="4153"/>
        <w:tab w:val="right" w:pos="8306"/>
      </w:tabs>
      <w:spacing w:after="0" w:line="240" w:lineRule="auto"/>
    </w:pPr>
  </w:style>
  <w:style w:type="character" w:customStyle="1" w:styleId="Char0">
    <w:name w:val="تذييل الصفحة Char"/>
    <w:basedOn w:val="a0"/>
    <w:link w:val="a4"/>
    <w:uiPriority w:val="99"/>
    <w:rsid w:val="00BD320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198</Words>
  <Characters>1132</Characters>
  <Application>Microsoft Office Word</Application>
  <DocSecurity>0</DocSecurity>
  <Lines>9</Lines>
  <Paragraphs>2</Paragraphs>
  <ScaleCrop>false</ScaleCrop>
  <Company>Ahmed-Under</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2022-12-31T11:22:00Z</dcterms:created>
  <dcterms:modified xsi:type="dcterms:W3CDTF">2022-12-31T11:37:00Z</dcterms:modified>
</cp:coreProperties>
</file>