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D343F5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السابعة</w:t>
      </w:r>
      <w:r w:rsidRPr="00D343F5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D343F5">
        <w:rPr>
          <w:rFonts w:ascii="Arabic Typesetting" w:hAnsi="Arabic Typesetting" w:cs="Arabic Typesetting"/>
          <w:b/>
          <w:bCs/>
          <w:sz w:val="72"/>
          <w:szCs w:val="72"/>
          <w:rtl/>
        </w:rPr>
        <w:t>والستون</w:t>
      </w:r>
      <w:proofErr w:type="spellEnd"/>
      <w:r w:rsidRPr="00D343F5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 مضاعفات القوة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5- الصبر على ما تم اعتياده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قال ابن القيِّم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 فإن للعادة طبيعة خاصة ، فاذا انضافت الشهوة إلى العادة تظاهر جندان من جند الشيطان ، فلا يقوى باعث الدين على قهرهما " .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ويكون للصبر هنا أعظم الدور في علاج الإدمان بكل أنواعه : إدمان سماع الغناء أو إدمان مشاهدة المواقع الإباحية أو أكل الرشوة أو ترك الصلاة أو الوقوع في أعراض الخلق ، فإن كل هذه سيئات من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اعتادها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مع مرور الأيام صعب عليه التحوُّل عنها ، ومن فارقها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وصبر على مفارقتها بعد أن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اعتادها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كان له عند الله الجزاء الأوفى على ما لقيه من عناء وقاساه من بلاء.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ويضرب ابن القيِّم مثلا حيا لذلك حين يتناول معاصي الفرج واللسان بقوله :</w:t>
      </w:r>
    </w:p>
    <w:p w:rsidR="00C26641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" الصبر عن معاصي اللسان والفرج من أصعب أنواع الصبر لشدة الداعي إليهما وسهولتهما ، فإن معاصي اللسان فاكهة الإنسان كالنميمة والغيبة والكذب والمراء والثناء على النفس تعريضا وتصريحا وحكاية كلام الناس والطعن على من يبغضه ومدح من يحبه ونحو ذلك ، فتتفق قوة الداعي وتيسر حركة اللسان فيضعف الصبر ، ولا سيما اذا صارت المعاصي اللسانية معتادة للعبد ، فإنه يعِزُّ عليه الصبر عنها ، ولهذا تجد الرجل يقوم الليل ويصوم النهار ويتورَّع عن استناده إلى وسادة حرير لحظة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 واحدة ، ويطلق لسانه في الغيبة والنميمة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والتفكُّه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أعراض الخلق " .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6- أشق الصبر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قال ابن القيم :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مشقة الصبر بحسب قوة الداعي إلى الفعل وسهولته على العبد ، فإذا اجتمع في الفعل هذان الأمران كان الصبر عنه أشق شيء على الصابر ، وإن فُقِدا معا سهل الصبر عنه ، وإن وُجِد أحدهما وفُقِد الآخر سهل الصبر من وجه وصعب من وجه ، فمن لا داعي له إلى القتل والسرقة وشرب المسكر وأنواع الفواحش ولا هو سهل عليه فصبره عنه من أيسر شيء عليه وأسهله ، ومن اشتد داعيه إلى ذلك وسهل عليه فعله فصبره عنه أشق شيء عليه ، ولهذا كان صبر السلطان عن الظلم ، وصبر الشباب عن الفاحشة 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وصبر الغنى عن تناول اللذات والشهوات عند الله بمكان " .</w:t>
      </w:r>
    </w:p>
    <w:p w:rsidR="00C26641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فمن أشق الصبر الذي يحتسب به العبد أعظم الأجر : رجل فقير في شدة الاحتياج إلى المال تُعرض </w:t>
      </w:r>
    </w:p>
    <w:p w:rsidR="00C26641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عليه الرشوة فيأبى ، وشاب في عنفوان الشباب يعيش في الغربة وتُعرض عليه الفاحشة فيأبى ، وامرأة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كثيرة الكلام دخلت في خصومة مع جارة لها ثم جلست مع من يقع في جارتها فتصون لسانها وتأبى.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7- الصبر عند مواسم الجزر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الشيطان يتحيَّن لحظات الفتور عند العبد ، ولن يجرؤ على مواجهة جيش قلبك عند اشتداد هجمة الإيمان عليه ، بل يتربص حتى تحين استراحة مقاتل ، وعند إخلادك إلى الراحة يبدأ الانقضاض عليك ، ومن صبر عند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مواسم الفتور ونوبات ضعف الإيمان عن شهوة محرَّمة ، أو عن ذنب خلوة ، أو عن صحبة سوء ، أو عن لقمة شهوة كان أجر صبره هو الأعلى وإيمانه الأقوى ، وكان في ذلك دلالة على قوة قلبه ولو في لحظات ضعفه ،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ومجاهدته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لنفسه حتى عند أوقات فتوره.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8- قوة الصبر الثلاثية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 الناس من يشقُّ عليه الصبر على الطاعة ، وبعضهم بالعكس تسهل الطاعة عليه ، لكن ترك المعصية عليه شاق ، وبعض الناس يسهل عليه الصبر على الطاعة والصبر عن المعصية ، لكنه ضعيف الصبر عند المصائب فيجزع ، وأعظم الصابرين من عرف الأنواع الثلاثة : ذاق الطاعة فواظب عليها ، وذاق المعصية فعافها ، ونزل به البلاء فاستقبله استقبال الأبطال.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9- الصبر على ما بعد الصبر :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قد يصبر الإنسان على العمل الصالح حتى يؤديه ، لكنه يُعجب بعمله ويُتبِعه بالمنِّ فيكون هذا أضر عليه من كثير من المعاصي ، فمن الصبر عدم إبداء </w:t>
      </w:r>
    </w:p>
    <w:p w:rsidR="00C26641" w:rsidRPr="00FD5308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الصبر كما أن من الإخلاص إخفاء الإخلاص ، فمن صبر عن الحرام وجعل ذلك سرا بينه وبين ربه لم يُفشه أوتي أجره مرتين : ثواب الصبر وثواب الإخلاص ، وقد حقق هذين الأجرين كثير من الصالحين ولا يزالون ، فعن أبي عبدة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العبدري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:</w:t>
      </w:r>
    </w:p>
    <w:p w:rsidR="00C26641" w:rsidRPr="00D343F5" w:rsidRDefault="00C26641" w:rsidP="00C2664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لما هبط المسلمون المدائن وجمعوا الغنائم أقبل رجلٌ بحُقٍّ معه ، فدفعه إلى صاحب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الأقباض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(بيت المال) ، فقال الذين معه : ما رأينا مثل هذا قط ما يعدله ما عندنا ولا يقاربه ، فقالوا له : هل أخذت منه شيئا؟! فقال : أما والله لولا الله ما أتيتكم به ، فعرفوا أن للرجل شأنا ، فقالوا : من أنت؟! فقال : لا والله لا أخبركم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لتحمدوني ، ولا غيركم ليُقرِّظوني ، ولكني أحمد الله وأرضى بثوابه ، فأتبعوه رجلا حتى انتهى إلى أصحابه ، فسأل عنه فإذا هو عامر بن عبد قيس " </w:t>
      </w:r>
      <w:r w:rsidRPr="00D343F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D343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[ </w:t>
      </w:r>
      <w:r w:rsidRPr="00D343F5">
        <w:rPr>
          <w:rFonts w:ascii="Arabic Typesetting" w:hAnsi="Arabic Typesetting" w:cs="Arabic Typesetting"/>
          <w:b/>
          <w:bCs/>
          <w:sz w:val="48"/>
          <w:szCs w:val="48"/>
          <w:rtl/>
        </w:rPr>
        <w:t>الأنترنت – موقع الكلم الطيب  -قوة التحمل</w:t>
      </w:r>
      <w:r w:rsidRPr="00D343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23022" w:rsidRPr="00C26641" w:rsidRDefault="00C26641" w:rsidP="00C26641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D343F5">
        <w:rPr>
          <w:rFonts w:ascii="Arabic Typesetting" w:hAnsi="Arabic Typesetting" w:cs="Arabic Typesetting"/>
          <w:b/>
          <w:bCs/>
          <w:sz w:val="72"/>
          <w:szCs w:val="72"/>
          <w:rtl/>
        </w:rPr>
        <w:t>ونكمل في اللقاء القادم و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23022" w:rsidRPr="00C2664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33" w:rsidRDefault="00EA0233" w:rsidP="00C26641">
      <w:pPr>
        <w:spacing w:after="0" w:line="240" w:lineRule="auto"/>
      </w:pPr>
      <w:r>
        <w:separator/>
      </w:r>
    </w:p>
  </w:endnote>
  <w:endnote w:type="continuationSeparator" w:id="0">
    <w:p w:rsidR="00EA0233" w:rsidRDefault="00EA0233" w:rsidP="00C2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0758453"/>
      <w:docPartObj>
        <w:docPartGallery w:val="Page Numbers (Bottom of Page)"/>
        <w:docPartUnique/>
      </w:docPartObj>
    </w:sdtPr>
    <w:sdtContent>
      <w:p w:rsidR="00C26641" w:rsidRDefault="00C266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6641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26641" w:rsidRDefault="00C266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33" w:rsidRDefault="00EA0233" w:rsidP="00C26641">
      <w:pPr>
        <w:spacing w:after="0" w:line="240" w:lineRule="auto"/>
      </w:pPr>
      <w:r>
        <w:separator/>
      </w:r>
    </w:p>
  </w:footnote>
  <w:footnote w:type="continuationSeparator" w:id="0">
    <w:p w:rsidR="00EA0233" w:rsidRDefault="00EA0233" w:rsidP="00C26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41"/>
    <w:rsid w:val="00923022"/>
    <w:rsid w:val="00BB584D"/>
    <w:rsid w:val="00C26641"/>
    <w:rsid w:val="00E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664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2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664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2664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2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2664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3197</Characters>
  <Application>Microsoft Office Word</Application>
  <DocSecurity>0</DocSecurity>
  <Lines>26</Lines>
  <Paragraphs>7</Paragraphs>
  <ScaleCrop>false</ScaleCrop>
  <Company>Ahmed-Under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2021-09-26T22:38:00Z</dcterms:created>
  <dcterms:modified xsi:type="dcterms:W3CDTF">2021-09-26T22:39:00Z</dcterms:modified>
</cp:coreProperties>
</file>