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22" w:rsidRPr="00AE47E5" w:rsidRDefault="00C47922" w:rsidP="00C47922">
      <w:pPr>
        <w:rPr>
          <w:rFonts w:ascii="Arabic Typesetting" w:hAnsi="Arabic Typesetting" w:cs="Arabic Typesetting"/>
          <w:b/>
          <w:bCs/>
          <w:sz w:val="96"/>
          <w:szCs w:val="96"/>
          <w:rtl/>
        </w:rPr>
      </w:pPr>
      <w:r w:rsidRPr="00AE47E5">
        <w:rPr>
          <w:rFonts w:ascii="Arabic Typesetting" w:hAnsi="Arabic Typesetting" w:cs="Arabic Typesetting"/>
          <w:b/>
          <w:bCs/>
          <w:sz w:val="96"/>
          <w:szCs w:val="96"/>
          <w:rtl/>
        </w:rPr>
        <w:t xml:space="preserve">بسم الله ، والحمد لله ،والصلاة والسلام على رسول الله ،وبعد : فهذه </w:t>
      </w:r>
    </w:p>
    <w:p w:rsidR="00C47922" w:rsidRPr="005E5842" w:rsidRDefault="00C47922" w:rsidP="00C47922">
      <w:pPr>
        <w:rPr>
          <w:rFonts w:ascii="Arabic Typesetting" w:hAnsi="Arabic Typesetting" w:cs="Arabic Typesetting"/>
          <w:b/>
          <w:bCs/>
          <w:sz w:val="96"/>
          <w:szCs w:val="96"/>
          <w:rtl/>
        </w:rPr>
      </w:pPr>
      <w:r w:rsidRPr="00AE47E5">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AE47E5">
        <w:rPr>
          <w:rFonts w:ascii="Arabic Typesetting" w:hAnsi="Arabic Typesetting" w:cs="Arabic Typesetting"/>
          <w:b/>
          <w:bCs/>
          <w:sz w:val="96"/>
          <w:szCs w:val="96"/>
          <w:rtl/>
        </w:rPr>
        <w:t xml:space="preserve"> والخمسون بعد </w:t>
      </w:r>
      <w:proofErr w:type="spellStart"/>
      <w:r w:rsidRPr="00AE47E5">
        <w:rPr>
          <w:rFonts w:ascii="Arabic Typesetting" w:hAnsi="Arabic Typesetting" w:cs="Arabic Typesetting"/>
          <w:b/>
          <w:bCs/>
          <w:sz w:val="96"/>
          <w:szCs w:val="96"/>
          <w:rtl/>
        </w:rPr>
        <w:t>المأتين</w:t>
      </w:r>
      <w:proofErr w:type="spellEnd"/>
      <w:r w:rsidRPr="00AE47E5">
        <w:rPr>
          <w:rFonts w:ascii="Arabic Typesetting" w:hAnsi="Arabic Typesetting" w:cs="Arabic Typesetting"/>
          <w:b/>
          <w:bCs/>
          <w:sz w:val="96"/>
          <w:szCs w:val="96"/>
          <w:rtl/>
        </w:rPr>
        <w:t xml:space="preserve"> في موضوع (الحفيظ) والتي هي بعنوان :  </w:t>
      </w:r>
      <w:r w:rsidRPr="005E5842">
        <w:rPr>
          <w:rFonts w:ascii="Arabic Typesetting" w:hAnsi="Arabic Typesetting" w:cs="Arabic Typesetting"/>
          <w:b/>
          <w:bCs/>
          <w:sz w:val="96"/>
          <w:szCs w:val="96"/>
          <w:rtl/>
        </w:rPr>
        <w:t>التوصيات:</w:t>
      </w:r>
    </w:p>
    <w:p w:rsidR="00C47922" w:rsidRPr="005E5842" w:rsidRDefault="00C47922" w:rsidP="00C4792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التوسُّع في دراسة نظريّة الأَمن الفِكريّ في الإسلام وربطه بمسألة التحصين العقديّ، والعمل على إيجاد وصف منهجي دقيق لمفهومٍ شامل للأَمن الفِكري يحدّ من سُوء الفهم مع الأخذ بعين الاعتبار بما يلي:</w:t>
      </w:r>
    </w:p>
    <w:p w:rsidR="00C47922" w:rsidRDefault="00C47922" w:rsidP="00C4792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التّأسيس على مفهوم التنمية الفِكريّة وتجاوز ردود الأفعال ليكون العمل</w:t>
      </w:r>
    </w:p>
    <w:p w:rsidR="00C47922" w:rsidRPr="00BE37CC" w:rsidRDefault="00C47922" w:rsidP="00C47922">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 xml:space="preserve"> بناءً تأصيليًّا شاملًا، لا يعالج المشكلات الآنيّة فحسب، بلْ يُحدِّد </w:t>
      </w:r>
      <w:r w:rsidRPr="00BE37CC">
        <w:rPr>
          <w:rFonts w:ascii="Arabic Typesetting" w:hAnsi="Arabic Typesetting" w:cs="Arabic Typesetting"/>
          <w:b/>
          <w:bCs/>
          <w:sz w:val="90"/>
          <w:szCs w:val="90"/>
          <w:rtl/>
        </w:rPr>
        <w:t>مقوِّمات ومتطلبات الأَمن الفِكريّ، وعوامل ترسيخه ونشره بين شرائح المجتمع.</w:t>
      </w:r>
    </w:p>
    <w:p w:rsidR="00C47922" w:rsidRPr="00BE37CC" w:rsidRDefault="00C47922" w:rsidP="00C47922">
      <w:pPr>
        <w:rPr>
          <w:rFonts w:ascii="Arabic Typesetting" w:hAnsi="Arabic Typesetting" w:cs="Arabic Typesetting"/>
          <w:b/>
          <w:bCs/>
          <w:sz w:val="88"/>
          <w:szCs w:val="88"/>
          <w:rtl/>
        </w:rPr>
      </w:pPr>
      <w:r w:rsidRPr="00BE37CC">
        <w:rPr>
          <w:rFonts w:ascii="Arabic Typesetting" w:hAnsi="Arabic Typesetting" w:cs="Arabic Typesetting"/>
          <w:b/>
          <w:bCs/>
          <w:sz w:val="88"/>
          <w:szCs w:val="88"/>
          <w:rtl/>
        </w:rPr>
        <w:t>تفعيل دور مؤسسات المجتمع الحكوميّة والمدنيّة وبيان مسؤولياتها في هذا المجال.</w:t>
      </w:r>
    </w:p>
    <w:p w:rsidR="00C47922" w:rsidRPr="005E5842" w:rsidRDefault="00C47922" w:rsidP="00C4792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العناية ب</w:t>
      </w:r>
      <w:r>
        <w:rPr>
          <w:rFonts w:ascii="Arabic Typesetting" w:hAnsi="Arabic Typesetting" w:cs="Arabic Typesetting"/>
          <w:b/>
          <w:bCs/>
          <w:sz w:val="96"/>
          <w:szCs w:val="96"/>
          <w:rtl/>
        </w:rPr>
        <w:t>الجوانب التطبيقيّة وبرامج العمل</w:t>
      </w:r>
      <w:r>
        <w:rPr>
          <w:rFonts w:ascii="Arabic Typesetting" w:hAnsi="Arabic Typesetting" w:cs="Arabic Typesetting" w:hint="cs"/>
          <w:b/>
          <w:bCs/>
          <w:sz w:val="96"/>
          <w:szCs w:val="96"/>
          <w:rtl/>
        </w:rPr>
        <w:t xml:space="preserve"> :</w:t>
      </w:r>
    </w:p>
    <w:p w:rsidR="00C47922" w:rsidRDefault="00C47922" w:rsidP="00C4792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أنْ تتبنَّى المؤسسات الحكوميّة ذات الصلة: (وزارات الإرشاد والأوقاف، مجامع الفقه الإسلاميّ، وزارات التربية والتعليم،...) مشروعًا لبناء المفاهيم في ضوء الإسلام، بحسبان أنَّ ضبط المفاهيم والمصطلحات وتحديدها </w:t>
      </w:r>
    </w:p>
    <w:p w:rsidR="00C47922" w:rsidRPr="005E5842" w:rsidRDefault="00C47922" w:rsidP="00C4792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طريقٌ لتحقيق الأَمن الفِكريّ، وذلك عبر الآليات التالية:</w:t>
      </w:r>
    </w:p>
    <w:p w:rsidR="00C47922" w:rsidRPr="00D43B6A" w:rsidRDefault="00C47922" w:rsidP="00C47922">
      <w:pPr>
        <w:rPr>
          <w:rFonts w:ascii="Arabic Typesetting" w:hAnsi="Arabic Typesetting" w:cs="Arabic Typesetting"/>
          <w:b/>
          <w:bCs/>
          <w:sz w:val="84"/>
          <w:szCs w:val="84"/>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حصر المفاهيم الرئيسة، والألفاظ الشرعيّة، والمصطلحات العلميّة ذات </w:t>
      </w:r>
      <w:r w:rsidRPr="005E5842">
        <w:rPr>
          <w:rFonts w:ascii="Arabic Typesetting" w:hAnsi="Arabic Typesetting" w:cs="Arabic Typesetting"/>
          <w:b/>
          <w:bCs/>
          <w:sz w:val="96"/>
          <w:szCs w:val="96"/>
          <w:rtl/>
        </w:rPr>
        <w:lastRenderedPageBreak/>
        <w:t xml:space="preserve">الصّلة بالفِكر، مثل: (الوسطية والحرية)، أو الألفاظ الشرعيّة مثل: </w:t>
      </w:r>
      <w:r w:rsidRPr="00D43B6A">
        <w:rPr>
          <w:rFonts w:ascii="Arabic Typesetting" w:hAnsi="Arabic Typesetting" w:cs="Arabic Typesetting"/>
          <w:b/>
          <w:bCs/>
          <w:sz w:val="84"/>
          <w:szCs w:val="84"/>
          <w:rtl/>
        </w:rPr>
        <w:t>(الجهاد، الولاء والبراء)، أو المصطلحات العلميّة مثل: (دار الكفر، دار الإسلام).</w:t>
      </w:r>
    </w:p>
    <w:p w:rsidR="00C47922" w:rsidRPr="005E5842" w:rsidRDefault="00C47922" w:rsidP="00C47922">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جمع الدِّراسات المتعلّقة بالمفاهيم على اختلاف توجُّهات أصحابها، لمعرفة أوجه تأثيرها على الفِكر، ودراستها في ضوء تطورها التاريخيّ وأصولها الدينيّة والفلسفيّة والفِكريّة.</w:t>
      </w:r>
    </w:p>
    <w:p w:rsidR="00C47922" w:rsidRPr="005E5842" w:rsidRDefault="00C47922" w:rsidP="00C47922">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البناء العلميّ الرشيد لتلك المفاهيم، والتحديد لمعاني الألفاظ الشرعيّة </w:t>
      </w:r>
      <w:r w:rsidRPr="005E5842">
        <w:rPr>
          <w:rFonts w:ascii="Arabic Typesetting" w:hAnsi="Arabic Typesetting" w:cs="Arabic Typesetting"/>
          <w:b/>
          <w:bCs/>
          <w:sz w:val="96"/>
          <w:szCs w:val="96"/>
          <w:rtl/>
        </w:rPr>
        <w:lastRenderedPageBreak/>
        <w:t>والمصطلحات العلميّة، تحديدًا علميًا دقيقًا يسدّ أبواب سوء الفهم.</w:t>
      </w:r>
    </w:p>
    <w:p w:rsidR="00C47922" w:rsidRPr="005E5842" w:rsidRDefault="00C47922" w:rsidP="00C47922">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تشجيع ودعم البحوث والدِّراسات في مجال الأَمن الفِكريّ، وترسيخ مقوِّماتها، على أنْ يتم ذلك في ضوء معايير وضوابط تأخذ في الاعتبار:</w:t>
      </w:r>
    </w:p>
    <w:p w:rsidR="00C47922" w:rsidRPr="005E5842" w:rsidRDefault="00C47922" w:rsidP="00C4792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التأكيد على البحث عن العوامل الجوهريّة المعزّزة والمهدّدة للأَمن الفِكريّ بمراعاة العوامل الثقافيّة والاجتماعيّة والإعلاميّة والاقتصاديّة والسياسيّة.</w:t>
      </w:r>
    </w:p>
    <w:p w:rsidR="00C47922" w:rsidRDefault="00C47922" w:rsidP="00C47922">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w:t>
      </w:r>
      <w:r w:rsidRPr="005E5842">
        <w:rPr>
          <w:rFonts w:ascii="Arabic Typesetting" w:hAnsi="Arabic Typesetting" w:cs="Arabic Typesetting"/>
          <w:b/>
          <w:bCs/>
          <w:sz w:val="96"/>
          <w:szCs w:val="96"/>
          <w:rtl/>
        </w:rPr>
        <w:t xml:space="preserve">تحديد مقوِّمات ومتطلبات الفِكر الآمن وعوامل ترسيخه ونشره بين </w:t>
      </w:r>
    </w:p>
    <w:p w:rsidR="00C47922" w:rsidRDefault="00C47922" w:rsidP="00C4792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شرائح المجتمع.</w:t>
      </w:r>
    </w:p>
    <w:p w:rsidR="00C47922" w:rsidRPr="00D43B6A" w:rsidRDefault="00C47922" w:rsidP="00C47922">
      <w:pPr>
        <w:rPr>
          <w:rFonts w:ascii="Arabic Typesetting" w:hAnsi="Arabic Typesetting" w:cs="Arabic Typesetting"/>
          <w:b/>
          <w:bCs/>
          <w:sz w:val="96"/>
          <w:szCs w:val="96"/>
          <w:rtl/>
        </w:rPr>
      </w:pPr>
      <w:r w:rsidRPr="00D43B6A">
        <w:rPr>
          <w:rFonts w:ascii="Arabic Typesetting" w:hAnsi="Arabic Typesetting" w:cs="Arabic Typesetting"/>
          <w:b/>
          <w:bCs/>
          <w:sz w:val="96"/>
          <w:szCs w:val="96"/>
          <w:rtl/>
        </w:rPr>
        <w:t>إلى هنا ونكمل في الحلقة التالية والسلام عليكم ورحمة الله وبركاته .</w:t>
      </w:r>
    </w:p>
    <w:p w:rsidR="00E32F74" w:rsidRDefault="00E32F74">
      <w:bookmarkStart w:id="0" w:name="_GoBack"/>
      <w:bookmarkEnd w:id="0"/>
    </w:p>
    <w:sectPr w:rsidR="00E32F7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B50" w:rsidRDefault="006E6B50" w:rsidP="00C47922">
      <w:pPr>
        <w:spacing w:after="0" w:line="240" w:lineRule="auto"/>
      </w:pPr>
      <w:r>
        <w:separator/>
      </w:r>
    </w:p>
  </w:endnote>
  <w:endnote w:type="continuationSeparator" w:id="0">
    <w:p w:rsidR="006E6B50" w:rsidRDefault="006E6B50" w:rsidP="00C4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6310540"/>
      <w:docPartObj>
        <w:docPartGallery w:val="Page Numbers (Bottom of Page)"/>
        <w:docPartUnique/>
      </w:docPartObj>
    </w:sdtPr>
    <w:sdtContent>
      <w:p w:rsidR="00C47922" w:rsidRDefault="00C47922">
        <w:pPr>
          <w:pStyle w:val="a4"/>
          <w:jc w:val="center"/>
        </w:pPr>
        <w:r>
          <w:fldChar w:fldCharType="begin"/>
        </w:r>
        <w:r>
          <w:instrText>PAGE   \* MERGEFORMAT</w:instrText>
        </w:r>
        <w:r>
          <w:fldChar w:fldCharType="separate"/>
        </w:r>
        <w:r w:rsidRPr="00C47922">
          <w:rPr>
            <w:noProof/>
            <w:rtl/>
            <w:lang w:val="ar-SA"/>
          </w:rPr>
          <w:t>6</w:t>
        </w:r>
        <w:r>
          <w:fldChar w:fldCharType="end"/>
        </w:r>
      </w:p>
    </w:sdtContent>
  </w:sdt>
  <w:p w:rsidR="00C47922" w:rsidRDefault="00C479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B50" w:rsidRDefault="006E6B50" w:rsidP="00C47922">
      <w:pPr>
        <w:spacing w:after="0" w:line="240" w:lineRule="auto"/>
      </w:pPr>
      <w:r>
        <w:separator/>
      </w:r>
    </w:p>
  </w:footnote>
  <w:footnote w:type="continuationSeparator" w:id="0">
    <w:p w:rsidR="006E6B50" w:rsidRDefault="006E6B50" w:rsidP="00C479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22"/>
    <w:rsid w:val="006E6B50"/>
    <w:rsid w:val="00BB584D"/>
    <w:rsid w:val="00C47922"/>
    <w:rsid w:val="00E3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92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922"/>
    <w:pPr>
      <w:tabs>
        <w:tab w:val="center" w:pos="4153"/>
        <w:tab w:val="right" w:pos="8306"/>
      </w:tabs>
      <w:spacing w:after="0" w:line="240" w:lineRule="auto"/>
    </w:pPr>
  </w:style>
  <w:style w:type="character" w:customStyle="1" w:styleId="Char">
    <w:name w:val="رأس الصفحة Char"/>
    <w:basedOn w:val="a0"/>
    <w:link w:val="a3"/>
    <w:uiPriority w:val="99"/>
    <w:rsid w:val="00C47922"/>
    <w:rPr>
      <w:rFonts w:cs="Arial"/>
    </w:rPr>
  </w:style>
  <w:style w:type="paragraph" w:styleId="a4">
    <w:name w:val="footer"/>
    <w:basedOn w:val="a"/>
    <w:link w:val="Char0"/>
    <w:uiPriority w:val="99"/>
    <w:unhideWhenUsed/>
    <w:rsid w:val="00C47922"/>
    <w:pPr>
      <w:tabs>
        <w:tab w:val="center" w:pos="4153"/>
        <w:tab w:val="right" w:pos="8306"/>
      </w:tabs>
      <w:spacing w:after="0" w:line="240" w:lineRule="auto"/>
    </w:pPr>
  </w:style>
  <w:style w:type="character" w:customStyle="1" w:styleId="Char0">
    <w:name w:val="تذييل الصفحة Char"/>
    <w:basedOn w:val="a0"/>
    <w:link w:val="a4"/>
    <w:uiPriority w:val="99"/>
    <w:rsid w:val="00C4792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92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922"/>
    <w:pPr>
      <w:tabs>
        <w:tab w:val="center" w:pos="4153"/>
        <w:tab w:val="right" w:pos="8306"/>
      </w:tabs>
      <w:spacing w:after="0" w:line="240" w:lineRule="auto"/>
    </w:pPr>
  </w:style>
  <w:style w:type="character" w:customStyle="1" w:styleId="Char">
    <w:name w:val="رأس الصفحة Char"/>
    <w:basedOn w:val="a0"/>
    <w:link w:val="a3"/>
    <w:uiPriority w:val="99"/>
    <w:rsid w:val="00C47922"/>
    <w:rPr>
      <w:rFonts w:cs="Arial"/>
    </w:rPr>
  </w:style>
  <w:style w:type="paragraph" w:styleId="a4">
    <w:name w:val="footer"/>
    <w:basedOn w:val="a"/>
    <w:link w:val="Char0"/>
    <w:uiPriority w:val="99"/>
    <w:unhideWhenUsed/>
    <w:rsid w:val="00C47922"/>
    <w:pPr>
      <w:tabs>
        <w:tab w:val="center" w:pos="4153"/>
        <w:tab w:val="right" w:pos="8306"/>
      </w:tabs>
      <w:spacing w:after="0" w:line="240" w:lineRule="auto"/>
    </w:pPr>
  </w:style>
  <w:style w:type="character" w:customStyle="1" w:styleId="Char0">
    <w:name w:val="تذييل الصفحة Char"/>
    <w:basedOn w:val="a0"/>
    <w:link w:val="a4"/>
    <w:uiPriority w:val="99"/>
    <w:rsid w:val="00C4792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Words>
  <Characters>1598</Characters>
  <Application>Microsoft Office Word</Application>
  <DocSecurity>0</DocSecurity>
  <Lines>13</Lines>
  <Paragraphs>3</Paragraphs>
  <ScaleCrop>false</ScaleCrop>
  <Company>Ahmed-Under</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2021-03-16T21:41:00Z</dcterms:created>
  <dcterms:modified xsi:type="dcterms:W3CDTF">2021-03-16T21:41:00Z</dcterms:modified>
</cp:coreProperties>
</file>