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6F" w:rsidRPr="00493ADA" w:rsidRDefault="00E2286F" w:rsidP="00E2286F">
      <w:pPr>
        <w:rPr>
          <w:rFonts w:ascii="Arabic Typesetting" w:hAnsi="Arabic Typesetting" w:cs="Arabic Typesetting"/>
          <w:b/>
          <w:bCs/>
          <w:sz w:val="96"/>
          <w:szCs w:val="96"/>
          <w:rtl/>
        </w:rPr>
      </w:pPr>
      <w:r w:rsidRPr="00493ADA">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E2286F" w:rsidRDefault="00E2286F" w:rsidP="00E2286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493ADA">
        <w:rPr>
          <w:rFonts w:ascii="Arabic Typesetting" w:hAnsi="Arabic Typesetting" w:cs="Arabic Typesetting"/>
          <w:b/>
          <w:bCs/>
          <w:sz w:val="96"/>
          <w:szCs w:val="96"/>
          <w:rtl/>
        </w:rPr>
        <w:t xml:space="preserve"> والعشرون في موضوع (المعط</w:t>
      </w:r>
      <w:r>
        <w:rPr>
          <w:rFonts w:ascii="Arabic Typesetting" w:hAnsi="Arabic Typesetting" w:cs="Arabic Typesetting"/>
          <w:b/>
          <w:bCs/>
          <w:sz w:val="96"/>
          <w:szCs w:val="96"/>
          <w:rtl/>
        </w:rPr>
        <w:t>ي) وهي بعنوان :</w:t>
      </w:r>
    </w:p>
    <w:p w:rsidR="00E2286F" w:rsidRPr="00876C61" w:rsidRDefault="00E2286F" w:rsidP="00E2286F">
      <w:pPr>
        <w:rPr>
          <w:rFonts w:ascii="Arabic Typesetting" w:hAnsi="Arabic Typesetting" w:cs="Arabic Typesetting"/>
          <w:b/>
          <w:bCs/>
          <w:sz w:val="96"/>
          <w:szCs w:val="96"/>
          <w:rtl/>
        </w:rPr>
      </w:pPr>
      <w:r w:rsidRPr="00493ADA">
        <w:rPr>
          <w:rFonts w:ascii="Arabic Typesetting" w:hAnsi="Arabic Typesetting" w:cs="Arabic Typesetting"/>
          <w:b/>
          <w:bCs/>
          <w:sz w:val="96"/>
          <w:szCs w:val="96"/>
          <w:rtl/>
        </w:rPr>
        <w:t>* آثار الإيمان باسمه سبحانه "المعطي"</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ثانيًا: سؤاله سبحانه وحده والتعلق به في جلب المنافع والمصالح ودفع المضار، إذ إن المخلوق الضعيف لا يملك من ذلك شيئًا إلا أن يأذن الله عز وجل ويجعله سببًا في العطية، والحرصُ في سؤال الله عز وجل </w:t>
      </w:r>
      <w:r w:rsidRPr="00876C61">
        <w:rPr>
          <w:rFonts w:ascii="Arabic Typesetting" w:hAnsi="Arabic Typesetting" w:cs="Arabic Typesetting"/>
          <w:b/>
          <w:bCs/>
          <w:sz w:val="96"/>
          <w:szCs w:val="96"/>
          <w:rtl/>
        </w:rPr>
        <w:lastRenderedPageBreak/>
        <w:t>على العطية العظيمة التي لا تبيد ولا تفنى ألا وهي الجنة ونعيمها ورؤية الله عز وجل، قال الله تعالى: (كُلًّا نُمِدُّ هَؤُلَاءِ وَهَؤُلَاءِ مِنْ عَطَاءِ رَبِّكَ وَمَا كَانَ عَطَاءُ رَبِّكَ مَحْظُورًا * انْظُرْ كَيْفَ فَضَّلْنَا بَعْضَهُمْ عَلَى بَعْضٍ وَلَلْآَخِرَةُ أَكْبَرُ دَرَجَاتٍ وَأَكْبَرُ تَفْضِيلًا) (الإسراء: 20، 21).</w:t>
      </w:r>
    </w:p>
    <w:p w:rsidR="00E2286F" w:rsidRPr="0012648E"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ثالثًا: السخاء بما في اليد وإعطاؤه لمستحقيه من الفقراء والمحتاجين، لأن المال مال الله عز وجل، وهو المعطي على </w:t>
      </w:r>
      <w:r w:rsidRPr="00876C61">
        <w:rPr>
          <w:rFonts w:ascii="Arabic Typesetting" w:hAnsi="Arabic Typesetting" w:cs="Arabic Typesetting"/>
          <w:b/>
          <w:bCs/>
          <w:sz w:val="96"/>
          <w:szCs w:val="96"/>
          <w:rtl/>
        </w:rPr>
        <w:lastRenderedPageBreak/>
        <w:t xml:space="preserve">الحقيقة، فمِنْ شُكر الله عز وجل في نعمة المال الجودُ به وإعطائه لمستحقيه، قال الله عز وجل: (وَأَنْفِقُوا مِمَّا جَعَلَكُمْ مُسْتَخْلَفِينَ فِيهِ فَالَّذِينَ آَمَنُوا مِنْكُمْ وَأَنْفَقُوا لَهُمْ أَجْرٌ كَبِيرٌ) </w:t>
      </w:r>
      <w:r w:rsidRPr="0012648E">
        <w:rPr>
          <w:rFonts w:ascii="Arabic Typesetting" w:hAnsi="Arabic Typesetting" w:cs="Arabic Typesetting"/>
          <w:b/>
          <w:bCs/>
          <w:sz w:val="74"/>
          <w:szCs w:val="74"/>
          <w:rtl/>
        </w:rPr>
        <w:t xml:space="preserve">(الحديد: </w:t>
      </w:r>
      <w:r w:rsidRPr="0012648E">
        <w:rPr>
          <w:rFonts w:ascii="Arabic Typesetting" w:hAnsi="Arabic Typesetting" w:cs="Arabic Typesetting"/>
          <w:b/>
          <w:bCs/>
          <w:sz w:val="68"/>
          <w:szCs w:val="68"/>
          <w:rtl/>
        </w:rPr>
        <w:t>7).</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رابعًا: كما أن من آثار اسمه سبحانه "المعطي" عدم المنّ بالعطية لأنها من الله عز وجل على الحقيقة، وإنما العبد مستخلف فيه للابتلاء، كما قال الله عز وجل: (وَرَفَعَ بَعْضَكُمْ فَوْقَ بَعْضٍ دَرَجَاتٍ </w:t>
      </w:r>
      <w:r w:rsidRPr="00876C61">
        <w:rPr>
          <w:rFonts w:ascii="Arabic Typesetting" w:hAnsi="Arabic Typesetting" w:cs="Arabic Typesetting"/>
          <w:b/>
          <w:bCs/>
          <w:sz w:val="96"/>
          <w:szCs w:val="96"/>
          <w:rtl/>
        </w:rPr>
        <w:lastRenderedPageBreak/>
        <w:t>لِيَبْلُوَكُمْ فِي مَا آَتَاكُمْ) (الأنعام: 165).</w:t>
      </w:r>
      <w:r w:rsidRPr="00876C61">
        <w:rPr>
          <w:sz w:val="96"/>
          <w:szCs w:val="96"/>
          <w:rtl/>
        </w:rPr>
        <w:t xml:space="preserve"> </w:t>
      </w:r>
      <w:r w:rsidRPr="0012648E">
        <w:rPr>
          <w:rFonts w:ascii="Arabic Typesetting" w:hAnsi="Arabic Typesetting" w:cs="Arabic Typesetting" w:hint="cs"/>
          <w:b/>
          <w:bCs/>
          <w:sz w:val="82"/>
          <w:szCs w:val="82"/>
          <w:rtl/>
        </w:rPr>
        <w:t>[</w:t>
      </w:r>
      <w:r w:rsidRPr="0012648E">
        <w:rPr>
          <w:rFonts w:ascii="Arabic Typesetting" w:hAnsi="Arabic Typesetting" w:cs="Arabic Typesetting"/>
          <w:b/>
          <w:bCs/>
          <w:sz w:val="82"/>
          <w:szCs w:val="82"/>
          <w:rtl/>
        </w:rPr>
        <w:t xml:space="preserve">الأنترنت – موقع </w:t>
      </w:r>
      <w:proofErr w:type="spellStart"/>
      <w:r w:rsidRPr="0012648E">
        <w:rPr>
          <w:rFonts w:ascii="Arabic Typesetting" w:hAnsi="Arabic Typesetting" w:cs="Arabic Typesetting"/>
          <w:b/>
          <w:bCs/>
          <w:sz w:val="82"/>
          <w:szCs w:val="82"/>
          <w:rtl/>
        </w:rPr>
        <w:t>جزايريس</w:t>
      </w:r>
      <w:proofErr w:type="spellEnd"/>
      <w:r w:rsidRPr="0012648E">
        <w:rPr>
          <w:rFonts w:ascii="Arabic Typesetting" w:hAnsi="Arabic Typesetting" w:cs="Arabic Typesetting"/>
          <w:b/>
          <w:bCs/>
          <w:sz w:val="82"/>
          <w:szCs w:val="82"/>
          <w:rtl/>
        </w:rPr>
        <w:t xml:space="preserve"> - من أسماء الله تعالى "المعطي"</w:t>
      </w:r>
      <w:r w:rsidRPr="0012648E">
        <w:rPr>
          <w:rFonts w:ascii="Arabic Typesetting" w:hAnsi="Arabic Typesetting" w:cs="Arabic Typesetting" w:hint="cs"/>
          <w:b/>
          <w:bCs/>
          <w:sz w:val="82"/>
          <w:szCs w:val="82"/>
          <w:rtl/>
        </w:rPr>
        <w:t>]</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العطاء عبادة وشكر لله على النعم</w:t>
      </w:r>
      <w:r w:rsidRPr="00876C61">
        <w:rPr>
          <w:rFonts w:ascii="Arabic Typesetting" w:hAnsi="Arabic Typesetting" w:cs="Arabic Typesetting" w:hint="cs"/>
          <w:b/>
          <w:bCs/>
          <w:sz w:val="96"/>
          <w:szCs w:val="96"/>
          <w:rtl/>
        </w:rPr>
        <w:t xml:space="preserve"> :</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ورسولنا الكريم صل الله عليه وسلم قدم أروع صور العطاء</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أعطى كل شيء</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ومن كل شيء</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ولم يبق في يده ولا من نفسه أي شيء</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يقول جابر رضي الله عنه ما سئل رسول الله صل الله عليه وسلم شيئا قط فقال لا</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hint="cs"/>
          <w:b/>
          <w:bCs/>
          <w:sz w:val="96"/>
          <w:szCs w:val="96"/>
          <w:rtl/>
        </w:rPr>
        <w:lastRenderedPageBreak/>
        <w:t xml:space="preserve">، </w:t>
      </w:r>
      <w:r w:rsidRPr="00876C61">
        <w:rPr>
          <w:rFonts w:ascii="Arabic Typesetting" w:hAnsi="Arabic Typesetting" w:cs="Arabic Typesetting"/>
          <w:b/>
          <w:bCs/>
          <w:sz w:val="96"/>
          <w:szCs w:val="96"/>
          <w:rtl/>
        </w:rPr>
        <w:t>سأله رجل غنما بين جبلين فأعطاه إياها</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وبلغ من عطائه أنه أعطى ثوبه الذي على ظهره</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ومن عطائه لأمته أنه سخر حياته لها نذيرا وبشيرا</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قال تعالي (( إن هو إلا نذير لكم بين يدي عذاب شديد )).</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ومن عطائه أنه وهبها حبا لا يبارى وشفقة لا تجارى</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وكان كثيرا ما يقول "لولا أن أشق على أمتي لأمرتهم .." بكذا</w:t>
      </w:r>
      <w:r w:rsidRPr="00876C61">
        <w:rPr>
          <w:rFonts w:ascii="Arabic Typesetting" w:hAnsi="Arabic Typesetting" w:cs="Arabic Typesetting" w:hint="cs"/>
          <w:b/>
          <w:bCs/>
          <w:sz w:val="96"/>
          <w:szCs w:val="96"/>
          <w:rtl/>
        </w:rPr>
        <w:t xml:space="preserve"> ...</w:t>
      </w:r>
    </w:p>
    <w:p w:rsidR="00E2286F"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وعندما سأله رجل عن الحج أك</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ل</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 عام يا رسول الله "؟؟</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قال "لو قلت </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نعم لوجبت ولما استطعتم"</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وما زال يقول صلي الله عليه وسلم "اللهم أمتي </w:t>
      </w:r>
      <w:proofErr w:type="spellStart"/>
      <w:r w:rsidRPr="00876C61">
        <w:rPr>
          <w:rFonts w:ascii="Arabic Typesetting" w:hAnsi="Arabic Typesetting" w:cs="Arabic Typesetting"/>
          <w:b/>
          <w:bCs/>
          <w:sz w:val="96"/>
          <w:szCs w:val="96"/>
          <w:rtl/>
        </w:rPr>
        <w:t>أمتي</w:t>
      </w:r>
      <w:proofErr w:type="spellEnd"/>
      <w:r w:rsidRPr="00876C61">
        <w:rPr>
          <w:rFonts w:ascii="Arabic Typesetting" w:hAnsi="Arabic Typesetting" w:cs="Arabic Typesetting"/>
          <w:b/>
          <w:bCs/>
          <w:sz w:val="96"/>
          <w:szCs w:val="96"/>
          <w:rtl/>
        </w:rPr>
        <w:t>"</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حتى قال له ربه</w:t>
      </w:r>
      <w:r>
        <w:rPr>
          <w:rFonts w:ascii="Arabic Typesetting" w:hAnsi="Arabic Typesetting" w:cs="Arabic Typesetting"/>
          <w:b/>
          <w:bCs/>
          <w:sz w:val="96"/>
          <w:szCs w:val="96"/>
          <w:rtl/>
        </w:rPr>
        <w:t xml:space="preserve"> "إنا سنرضيك في أمتك ولا </w:t>
      </w:r>
      <w:proofErr w:type="spellStart"/>
      <w:r>
        <w:rPr>
          <w:rFonts w:ascii="Arabic Typesetting" w:hAnsi="Arabic Typesetting" w:cs="Arabic Typesetting"/>
          <w:b/>
          <w:bCs/>
          <w:sz w:val="96"/>
          <w:szCs w:val="96"/>
          <w:rtl/>
        </w:rPr>
        <w:t>نسوؤك"</w:t>
      </w:r>
      <w:r w:rsidRPr="00876C61">
        <w:rPr>
          <w:rFonts w:ascii="Arabic Typesetting" w:hAnsi="Arabic Typesetting" w:cs="Arabic Typesetting"/>
          <w:b/>
          <w:bCs/>
          <w:sz w:val="96"/>
          <w:szCs w:val="96"/>
          <w:rtl/>
        </w:rPr>
        <w:t>ومن</w:t>
      </w:r>
      <w:proofErr w:type="spellEnd"/>
      <w:r w:rsidRPr="00876C61">
        <w:rPr>
          <w:rFonts w:ascii="Arabic Typesetting" w:hAnsi="Arabic Typesetting" w:cs="Arabic Typesetting"/>
          <w:b/>
          <w:bCs/>
          <w:sz w:val="96"/>
          <w:szCs w:val="96"/>
          <w:rtl/>
        </w:rPr>
        <w:t xml:space="preserve"> فيض خير النبي صل الله عليه وسلم وبركته أن عطاءه موصول إلى يوم القيامة</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ومضى أصحابه وإخوانه على نهجه ينهلون من معين عطائه حتى غدوا قمما في العطاء</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lastRenderedPageBreak/>
        <w:t>قال في أبي بكر رضي الله عنه "ما نفعني مال قط ما نفعني مال أبي بكر"</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فبكى أبو بكر رضي الله عنه وقال</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هل أنا ومالي إلا لك يا رسول الله ؟؟</w:t>
      </w:r>
    </w:p>
    <w:p w:rsidR="00E2286F" w:rsidRPr="00876C61"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وكان المعطاء عمر بن الخطاب رضي الله عنه يتعاهد كل ليلة عجوزا عمياء مقعدة بما يصلحها ويخرج الأذى عن بيتها</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ومصعب بن عمير رضي الله عنه يقدم صورة من صور العطاء</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فيقدم المدينة </w:t>
      </w:r>
      <w:r w:rsidRPr="00876C61">
        <w:rPr>
          <w:rFonts w:ascii="Arabic Typesetting" w:hAnsi="Arabic Typesetting" w:cs="Arabic Typesetting"/>
          <w:b/>
          <w:bCs/>
          <w:sz w:val="96"/>
          <w:szCs w:val="96"/>
          <w:rtl/>
        </w:rPr>
        <w:lastRenderedPageBreak/>
        <w:t>وفي غضون عام يدخل الإسلام أكثر بيوت المدينة</w:t>
      </w:r>
    </w:p>
    <w:p w:rsidR="00E2286F" w:rsidRDefault="00E2286F" w:rsidP="00E2286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ووقف سعد بن معاذ معبرا عن عطاء الأنصار بالنفس والنفيس</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فقال يا رسول الله</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والذي بعثك بالحق لو استعرضت بنا هذا البحر فخضته </w:t>
      </w:r>
      <w:proofErr w:type="spellStart"/>
      <w:r w:rsidRPr="00876C61">
        <w:rPr>
          <w:rFonts w:ascii="Arabic Typesetting" w:hAnsi="Arabic Typesetting" w:cs="Arabic Typesetting"/>
          <w:b/>
          <w:bCs/>
          <w:sz w:val="96"/>
          <w:szCs w:val="96"/>
          <w:rtl/>
        </w:rPr>
        <w:t>لخضناه</w:t>
      </w:r>
      <w:proofErr w:type="spellEnd"/>
      <w:r w:rsidRPr="00876C61">
        <w:rPr>
          <w:rFonts w:ascii="Arabic Typesetting" w:hAnsi="Arabic Typesetting" w:cs="Arabic Typesetting"/>
          <w:b/>
          <w:bCs/>
          <w:sz w:val="96"/>
          <w:szCs w:val="96"/>
          <w:rtl/>
        </w:rPr>
        <w:t xml:space="preserve"> معك</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صل من شئت</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واقطع من شئت</w:t>
      </w:r>
      <w:r w:rsidRPr="00876C61">
        <w:rPr>
          <w:rFonts w:ascii="Arabic Typesetting" w:hAnsi="Arabic Typesetting" w:cs="Arabic Typesetting" w:hint="cs"/>
          <w:b/>
          <w:bCs/>
          <w:sz w:val="96"/>
          <w:szCs w:val="96"/>
          <w:rtl/>
        </w:rPr>
        <w:t xml:space="preserve"> ن </w:t>
      </w:r>
      <w:r w:rsidRPr="00876C61">
        <w:rPr>
          <w:rFonts w:ascii="Arabic Typesetting" w:hAnsi="Arabic Typesetting" w:cs="Arabic Typesetting"/>
          <w:b/>
          <w:bCs/>
          <w:sz w:val="96"/>
          <w:szCs w:val="96"/>
          <w:rtl/>
        </w:rPr>
        <w:t>وخذ من أموالنا ما شئت</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وما نكره أن نلقى عدونا غدا</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وإنا لصبر عند الحرب</w:t>
      </w:r>
      <w:r w:rsidRPr="00876C61">
        <w:rPr>
          <w:rFonts w:ascii="Arabic Typesetting" w:hAnsi="Arabic Typesetting" w:cs="Arabic Typesetting" w:hint="cs"/>
          <w:b/>
          <w:bCs/>
          <w:sz w:val="96"/>
          <w:szCs w:val="96"/>
          <w:rtl/>
        </w:rPr>
        <w:t xml:space="preserve"> ، </w:t>
      </w:r>
      <w:r>
        <w:rPr>
          <w:rFonts w:ascii="Arabic Typesetting" w:hAnsi="Arabic Typesetting" w:cs="Arabic Typesetting"/>
          <w:b/>
          <w:bCs/>
          <w:sz w:val="96"/>
          <w:szCs w:val="96"/>
          <w:rtl/>
        </w:rPr>
        <w:lastRenderedPageBreak/>
        <w:t>صدق عند اللقاء</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لعل الله يريك منا ما تقر به عينك</w:t>
      </w:r>
      <w:r w:rsidRPr="00876C61">
        <w:rPr>
          <w:rFonts w:ascii="Arabic Typesetting" w:hAnsi="Arabic Typesetting" w:cs="Arabic Typesetting" w:hint="cs"/>
          <w:b/>
          <w:bCs/>
          <w:sz w:val="96"/>
          <w:szCs w:val="96"/>
          <w:rtl/>
        </w:rPr>
        <w:t xml:space="preserve"> . </w:t>
      </w:r>
    </w:p>
    <w:p w:rsidR="00E2286F" w:rsidRDefault="00E2286F" w:rsidP="00E2286F">
      <w:pPr>
        <w:rPr>
          <w:rFonts w:ascii="Arabic Typesetting" w:hAnsi="Arabic Typesetting" w:cs="Arabic Typesetting"/>
          <w:b/>
          <w:bCs/>
          <w:sz w:val="16"/>
          <w:szCs w:val="16"/>
          <w:rtl/>
        </w:rPr>
      </w:pPr>
      <w:r w:rsidRPr="0012648E">
        <w:rPr>
          <w:rFonts w:ascii="Arabic Typesetting" w:hAnsi="Arabic Typesetting" w:cs="Arabic Typesetting"/>
          <w:b/>
          <w:bCs/>
          <w:sz w:val="96"/>
          <w:szCs w:val="96"/>
          <w:rtl/>
        </w:rPr>
        <w:t>الى هنا ونكمل في اللقاء القادم والسلام عليكم ورحمة الله وبركاته</w:t>
      </w:r>
    </w:p>
    <w:p w:rsidR="00BF693A" w:rsidRDefault="00BF693A">
      <w:bookmarkStart w:id="0" w:name="_GoBack"/>
      <w:bookmarkEnd w:id="0"/>
    </w:p>
    <w:sectPr w:rsidR="00BF693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C5" w:rsidRDefault="00280EC5" w:rsidP="00E2286F">
      <w:pPr>
        <w:spacing w:after="0" w:line="240" w:lineRule="auto"/>
      </w:pPr>
      <w:r>
        <w:separator/>
      </w:r>
    </w:p>
  </w:endnote>
  <w:endnote w:type="continuationSeparator" w:id="0">
    <w:p w:rsidR="00280EC5" w:rsidRDefault="00280EC5" w:rsidP="00E2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2927583"/>
      <w:docPartObj>
        <w:docPartGallery w:val="Page Numbers (Bottom of Page)"/>
        <w:docPartUnique/>
      </w:docPartObj>
    </w:sdtPr>
    <w:sdtContent>
      <w:p w:rsidR="00E2286F" w:rsidRDefault="00E2286F">
        <w:pPr>
          <w:pStyle w:val="a4"/>
          <w:jc w:val="center"/>
        </w:pPr>
        <w:r>
          <w:fldChar w:fldCharType="begin"/>
        </w:r>
        <w:r>
          <w:instrText>PAGE   \* MERGEFORMAT</w:instrText>
        </w:r>
        <w:r>
          <w:fldChar w:fldCharType="separate"/>
        </w:r>
        <w:r w:rsidRPr="00E2286F">
          <w:rPr>
            <w:noProof/>
            <w:rtl/>
            <w:lang w:val="ar-SA"/>
          </w:rPr>
          <w:t>9</w:t>
        </w:r>
        <w:r>
          <w:fldChar w:fldCharType="end"/>
        </w:r>
      </w:p>
    </w:sdtContent>
  </w:sdt>
  <w:p w:rsidR="00E2286F" w:rsidRDefault="00E228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C5" w:rsidRDefault="00280EC5" w:rsidP="00E2286F">
      <w:pPr>
        <w:spacing w:after="0" w:line="240" w:lineRule="auto"/>
      </w:pPr>
      <w:r>
        <w:separator/>
      </w:r>
    </w:p>
  </w:footnote>
  <w:footnote w:type="continuationSeparator" w:id="0">
    <w:p w:rsidR="00280EC5" w:rsidRDefault="00280EC5" w:rsidP="00E22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6F"/>
    <w:rsid w:val="00280EC5"/>
    <w:rsid w:val="00BB584D"/>
    <w:rsid w:val="00BF693A"/>
    <w:rsid w:val="00E22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tabs>
        <w:tab w:val="center" w:pos="4153"/>
        <w:tab w:val="right" w:pos="8306"/>
      </w:tabs>
      <w:spacing w:after="0" w:line="240" w:lineRule="auto"/>
    </w:pPr>
  </w:style>
  <w:style w:type="character" w:customStyle="1" w:styleId="Char">
    <w:name w:val="رأس الصفحة Char"/>
    <w:basedOn w:val="a0"/>
    <w:link w:val="a3"/>
    <w:uiPriority w:val="99"/>
    <w:rsid w:val="00E2286F"/>
    <w:rPr>
      <w:rFonts w:cs="Arial"/>
    </w:rPr>
  </w:style>
  <w:style w:type="paragraph" w:styleId="a4">
    <w:name w:val="footer"/>
    <w:basedOn w:val="a"/>
    <w:link w:val="Char0"/>
    <w:uiPriority w:val="99"/>
    <w:unhideWhenUsed/>
    <w:rsid w:val="00E2286F"/>
    <w:pPr>
      <w:tabs>
        <w:tab w:val="center" w:pos="4153"/>
        <w:tab w:val="right" w:pos="8306"/>
      </w:tabs>
      <w:spacing w:after="0" w:line="240" w:lineRule="auto"/>
    </w:pPr>
  </w:style>
  <w:style w:type="character" w:customStyle="1" w:styleId="Char0">
    <w:name w:val="تذييل الصفحة Char"/>
    <w:basedOn w:val="a0"/>
    <w:link w:val="a4"/>
    <w:uiPriority w:val="99"/>
    <w:rsid w:val="00E2286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tabs>
        <w:tab w:val="center" w:pos="4153"/>
        <w:tab w:val="right" w:pos="8306"/>
      </w:tabs>
      <w:spacing w:after="0" w:line="240" w:lineRule="auto"/>
    </w:pPr>
  </w:style>
  <w:style w:type="character" w:customStyle="1" w:styleId="Char">
    <w:name w:val="رأس الصفحة Char"/>
    <w:basedOn w:val="a0"/>
    <w:link w:val="a3"/>
    <w:uiPriority w:val="99"/>
    <w:rsid w:val="00E2286F"/>
    <w:rPr>
      <w:rFonts w:cs="Arial"/>
    </w:rPr>
  </w:style>
  <w:style w:type="paragraph" w:styleId="a4">
    <w:name w:val="footer"/>
    <w:basedOn w:val="a"/>
    <w:link w:val="Char0"/>
    <w:uiPriority w:val="99"/>
    <w:unhideWhenUsed/>
    <w:rsid w:val="00E2286F"/>
    <w:pPr>
      <w:tabs>
        <w:tab w:val="center" w:pos="4153"/>
        <w:tab w:val="right" w:pos="8306"/>
      </w:tabs>
      <w:spacing w:after="0" w:line="240" w:lineRule="auto"/>
    </w:pPr>
  </w:style>
  <w:style w:type="character" w:customStyle="1" w:styleId="Char0">
    <w:name w:val="تذييل الصفحة Char"/>
    <w:basedOn w:val="a0"/>
    <w:link w:val="a4"/>
    <w:uiPriority w:val="99"/>
    <w:rsid w:val="00E228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429</Words>
  <Characters>2448</Characters>
  <Application>Microsoft Office Word</Application>
  <DocSecurity>0</DocSecurity>
  <Lines>20</Lines>
  <Paragraphs>5</Paragraphs>
  <ScaleCrop>false</ScaleCrop>
  <Company>Ahmed-Under</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2021-07-01T17:20:00Z</dcterms:created>
  <dcterms:modified xsi:type="dcterms:W3CDTF">2021-07-01T17:21:00Z</dcterms:modified>
</cp:coreProperties>
</file>