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11E" w:rsidRPr="005222FB" w:rsidRDefault="008F211E" w:rsidP="008F211E">
      <w:pPr>
        <w:ind w:left="320"/>
        <w:rPr>
          <w:rFonts w:ascii="Arabic Typesetting" w:hAnsi="Arabic Typesetting" w:cs="Arabic Typesetting"/>
          <w:b/>
          <w:bCs/>
          <w:sz w:val="96"/>
          <w:szCs w:val="96"/>
          <w:rtl/>
        </w:rPr>
      </w:pPr>
      <w:r w:rsidRPr="005222FB">
        <w:rPr>
          <w:rFonts w:ascii="Arabic Typesetting" w:hAnsi="Arabic Typesetting" w:cs="Arabic Typesetting"/>
          <w:b/>
          <w:bCs/>
          <w:sz w:val="96"/>
          <w:szCs w:val="96"/>
          <w:rtl/>
        </w:rPr>
        <w:t xml:space="preserve">بسم الله ، والحمد لله ، والصلاة والسلام على رسول الله وبعد : فهذه </w:t>
      </w:r>
    </w:p>
    <w:p w:rsidR="008F211E" w:rsidRPr="005222FB" w:rsidRDefault="008F211E" w:rsidP="008F211E">
      <w:pPr>
        <w:ind w:left="320"/>
        <w:rPr>
          <w:rFonts w:ascii="Arabic Typesetting" w:hAnsi="Arabic Typesetting" w:cs="Arabic Typesetting"/>
          <w:b/>
          <w:bCs/>
          <w:sz w:val="96"/>
          <w:szCs w:val="96"/>
          <w:rtl/>
        </w:rPr>
      </w:pPr>
      <w:r w:rsidRPr="005222FB">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5222FB">
        <w:rPr>
          <w:rFonts w:ascii="Arabic Typesetting" w:hAnsi="Arabic Typesetting" w:cs="Arabic Typesetting"/>
          <w:b/>
          <w:bCs/>
          <w:sz w:val="96"/>
          <w:szCs w:val="96"/>
          <w:rtl/>
        </w:rPr>
        <w:t xml:space="preserve"> </w:t>
      </w:r>
      <w:proofErr w:type="spellStart"/>
      <w:r w:rsidRPr="005222FB">
        <w:rPr>
          <w:rFonts w:ascii="Arabic Typesetting" w:hAnsi="Arabic Typesetting" w:cs="Arabic Typesetting"/>
          <w:b/>
          <w:bCs/>
          <w:sz w:val="96"/>
          <w:szCs w:val="96"/>
          <w:rtl/>
        </w:rPr>
        <w:t>والستون</w:t>
      </w:r>
      <w:proofErr w:type="spellEnd"/>
      <w:r w:rsidRPr="005222FB">
        <w:rPr>
          <w:rFonts w:ascii="Arabic Typesetting" w:hAnsi="Arabic Typesetting" w:cs="Arabic Typesetting"/>
          <w:b/>
          <w:bCs/>
          <w:sz w:val="96"/>
          <w:szCs w:val="96"/>
          <w:rtl/>
        </w:rPr>
        <w:t xml:space="preserve"> بعد المائة في موضوع (الأول والآخر) وهي </w:t>
      </w:r>
    </w:p>
    <w:p w:rsidR="008F211E" w:rsidRPr="00860CD2" w:rsidRDefault="008F211E" w:rsidP="008F211E">
      <w:pPr>
        <w:ind w:left="320"/>
        <w:rPr>
          <w:rFonts w:ascii="Arabic Typesetting" w:hAnsi="Arabic Typesetting" w:cs="Arabic Typesetting"/>
          <w:b/>
          <w:bCs/>
          <w:sz w:val="96"/>
          <w:szCs w:val="96"/>
          <w:rtl/>
        </w:rPr>
      </w:pPr>
      <w:r w:rsidRPr="005222FB">
        <w:rPr>
          <w:rFonts w:ascii="Arabic Typesetting" w:hAnsi="Arabic Typesetting" w:cs="Arabic Typesetting"/>
          <w:b/>
          <w:bCs/>
          <w:sz w:val="96"/>
          <w:szCs w:val="96"/>
          <w:rtl/>
        </w:rPr>
        <w:t>بعنوان:  * القبر أول منازل الآخرة  :</w:t>
      </w:r>
    </w:p>
    <w:p w:rsidR="008F211E" w:rsidRPr="005D37EF" w:rsidRDefault="008F211E" w:rsidP="008F211E">
      <w:pPr>
        <w:ind w:left="320"/>
        <w:rPr>
          <w:rFonts w:ascii="Arabic Typesetting" w:hAnsi="Arabic Typesetting" w:cs="Arabic Typesetting"/>
          <w:b/>
          <w:bCs/>
          <w:sz w:val="90"/>
          <w:szCs w:val="90"/>
          <w:rtl/>
        </w:rPr>
      </w:pPr>
      <w:r w:rsidRPr="005D37EF">
        <w:rPr>
          <w:rFonts w:ascii="Arabic Typesetting" w:hAnsi="Arabic Typesetting" w:cs="Arabic Typesetting"/>
          <w:b/>
          <w:bCs/>
          <w:sz w:val="90"/>
          <w:szCs w:val="90"/>
          <w:rtl/>
        </w:rPr>
        <w:t xml:space="preserve"> 13- ومع هذا العذاب الحسي هناك أيضًا عذاب معنوي (نفسي) وهو</w:t>
      </w:r>
    </w:p>
    <w:p w:rsidR="008F211E" w:rsidRDefault="008F211E" w:rsidP="008F211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أن الكافر يُرى في قبره مقعده من الجنة لو أطاع الله، فيزداد بذلك حسرة وألما لما يرى من عظم النعيم الذي فاته. روى أحمد </w:t>
      </w:r>
      <w:r w:rsidRPr="00860CD2">
        <w:rPr>
          <w:rFonts w:ascii="Arabic Typesetting" w:hAnsi="Arabic Typesetting" w:cs="Arabic Typesetting"/>
          <w:b/>
          <w:bCs/>
          <w:sz w:val="96"/>
          <w:szCs w:val="96"/>
          <w:rtl/>
        </w:rPr>
        <w:lastRenderedPageBreak/>
        <w:t xml:space="preserve">[10577] عَنْ أَبِي سَعِيدٍ الْخُدْرِيِّ قَالَ شَهِدْتُ مَعَ رَسُولِ اللَّهِ صَلَّى اللَّهُ عَلَيْهِ وَسَلَّمَ جِنَازَةً فَقَالَ رَسُولُ اللَّهِ صَلَّى اللَّهُ عَلَيْهِ وَسَلَّمَ: «أَيُّهَا النَّاسُ إِنَّ هَذِهِ الأُمَّةَ تُبْتَلَى فِي قُبُورِهَا فَإِذَا الإِنْسَانُ دُفِنَ فَتَفَرَّقَ عَنْهُ أَصْحَابُهُ جَاءَهُ مَلَكٌ فِي يَدِهِ مِطْرَاقٌ فَأَقْعَدَهُ قَالَ مَا تَقُولُ فِي هَذَا الرَّجُلِ فَإِنْ كَانَ مُؤْمِنًا قَالَ أَشْهَدُ أَنْ لا إِلَهَ إِلا اللَّهُ وَأَنَّ مُحَمَّدًا عَبْدُهُ وَرَسُولُهُ فَيَقُولُ صَدَقْتَ ثُمَّ يُفْتَحُ لَهُ بَابٌ إِلَى النَّارِ فَيَقُولُ هَذَا كَانَ مَنْزِلُكَ لَوْ كَفَرْتَ بِرَبِّكَ فَأَمَّا إِذْ آمَنْتَ فَهَذَا </w:t>
      </w:r>
      <w:r w:rsidRPr="00860CD2">
        <w:rPr>
          <w:rFonts w:ascii="Arabic Typesetting" w:hAnsi="Arabic Typesetting" w:cs="Arabic Typesetting"/>
          <w:b/>
          <w:bCs/>
          <w:sz w:val="96"/>
          <w:szCs w:val="96"/>
          <w:rtl/>
        </w:rPr>
        <w:lastRenderedPageBreak/>
        <w:t xml:space="preserve">مَنْزِلُكَ فَيُفْتَحُ لَهُ بَابٌ إِلَى الْجَنَّةِ فَيُرِيدُ أَنْ يَنْهَضَ إِلَيْهِ فَيَقُولُ لَهُ اسْكُنْ وَيُفْسَحُ لَهُ فِي قَبْرِهِ وَإِنْ كَانَ كَافِرًا أَوْ مُنَافِقًا يَقُولُ لَهُ مَا تَقُولُ فِي هَذَا الرَّجُلِ فَيَقُولَ لا أَدْرِي سَمِعْتُ النَّاسَ يَقُولُونَ شَيْئًا فَيَقُولُ لا دَرَيْتَ وَلا تَلَيْتَ وَلا اهْتَدَيْتَ ثُمَّ يُفْتَحُ لَهُ بَابٌ إِلَى الْجَنَّةِ فَيَقُولُ هَذَا مَنْزِلُكَ لَوْ آمَنْتَ بِرَبِّكَ فَأَمَّا إِذْ كَفَرْتَ بِهِ فَإِنَّ اللَّهَ عَزَّ وَجَلَّ أَبْدَلَكَ بِهِ هَذَا وَيُفْتَحُ لَهُ بَابٌ إِلَى النَّارِ ثُمَّ يَقْمَعُهُ قَمْعَةً بِالْمِطْرَاقِ يَسْمَعُهَا خَلْقُ اللَّهِ كُلُّهُمْ غَيْرَ الثَّقَلَيْنِ» فَقَالَ بَعْضُ </w:t>
      </w:r>
      <w:r w:rsidRPr="00860CD2">
        <w:rPr>
          <w:rFonts w:ascii="Arabic Typesetting" w:hAnsi="Arabic Typesetting" w:cs="Arabic Typesetting"/>
          <w:b/>
          <w:bCs/>
          <w:sz w:val="96"/>
          <w:szCs w:val="96"/>
          <w:rtl/>
        </w:rPr>
        <w:lastRenderedPageBreak/>
        <w:t xml:space="preserve">الْقَوْمِ يَا رَسُولَ اللَّهِ مَا أَحَدٌ يَقُومُ عَلَيْهِ مَلَكٌ فِي يَدِهِ مِطْرَاقٌ إِلا هُبِلَ عِنْدَ ذَلِكَ [أي ذهل] فَقَالَ رَسُولُ اللَّهِ صَلَّى اللَّهُ عَلَيْهِ وَسَلَّمَ «يُثَبِّتُ اللَّهُ الَّذِينَ آمَنُوا بِالْقَوْلِ الثَّابِت». وصححه الألباني في تحقيق كتاب السنة لابن أبي عاصم: [865]. فهذا بعض ما يحصل في القبر من أنواع العذاب لبعض العصاة. نسأل الله تعالى أن يعيذنا من عذاب القبر.   صور من نعيم القبر الحمد لله قد دلت الأدلة على أن المؤمن ينعم في قبره، حتى تقوم الساعة فينتقل </w:t>
      </w:r>
      <w:r w:rsidRPr="00860CD2">
        <w:rPr>
          <w:rFonts w:ascii="Arabic Typesetting" w:hAnsi="Arabic Typesetting" w:cs="Arabic Typesetting"/>
          <w:b/>
          <w:bCs/>
          <w:sz w:val="96"/>
          <w:szCs w:val="96"/>
          <w:rtl/>
        </w:rPr>
        <w:lastRenderedPageBreak/>
        <w:t xml:space="preserve">بفضل الله ورحمته إلى النعيم الذي لا ينفد ولا </w:t>
      </w:r>
    </w:p>
    <w:p w:rsidR="008F211E" w:rsidRDefault="008F211E" w:rsidP="008F211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ينقطع وهو نعيم الجنة. جعلنا الله تعالى من أهلها. </w:t>
      </w:r>
    </w:p>
    <w:p w:rsidR="008F211E" w:rsidRPr="00DA5C43" w:rsidRDefault="008F211E" w:rsidP="008F211E">
      <w:pPr>
        <w:rPr>
          <w:rFonts w:ascii="Arabic Typesetting" w:hAnsi="Arabic Typesetting" w:cs="Arabic Typesetting"/>
          <w:b/>
          <w:bCs/>
          <w:sz w:val="96"/>
          <w:szCs w:val="96"/>
          <w:rtl/>
        </w:rPr>
      </w:pPr>
      <w:r w:rsidRPr="00DA5C43">
        <w:rPr>
          <w:rFonts w:ascii="Arabic Typesetting" w:hAnsi="Arabic Typesetting" w:cs="Arabic Typesetting"/>
          <w:b/>
          <w:bCs/>
          <w:sz w:val="96"/>
          <w:szCs w:val="96"/>
          <w:rtl/>
        </w:rPr>
        <w:t>إلى هنا ونكمل في الحلقة القادمة ،والسلام عليكم ورحمة الله وبركاته</w:t>
      </w:r>
    </w:p>
    <w:p w:rsidR="00B81F96" w:rsidRDefault="00B81F96">
      <w:bookmarkStart w:id="0" w:name="_GoBack"/>
      <w:bookmarkEnd w:id="0"/>
    </w:p>
    <w:sectPr w:rsidR="00B81F9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A24" w:rsidRDefault="00EB5A24" w:rsidP="008F211E">
      <w:pPr>
        <w:spacing w:after="0" w:line="240" w:lineRule="auto"/>
      </w:pPr>
      <w:r>
        <w:separator/>
      </w:r>
    </w:p>
  </w:endnote>
  <w:endnote w:type="continuationSeparator" w:id="0">
    <w:p w:rsidR="00EB5A24" w:rsidRDefault="00EB5A24" w:rsidP="008F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54289806"/>
      <w:docPartObj>
        <w:docPartGallery w:val="Page Numbers (Bottom of Page)"/>
        <w:docPartUnique/>
      </w:docPartObj>
    </w:sdtPr>
    <w:sdtContent>
      <w:p w:rsidR="008F211E" w:rsidRDefault="008F211E">
        <w:pPr>
          <w:pStyle w:val="a4"/>
          <w:jc w:val="center"/>
        </w:pPr>
        <w:r>
          <w:fldChar w:fldCharType="begin"/>
        </w:r>
        <w:r>
          <w:instrText>PAGE   \* MERGEFORMAT</w:instrText>
        </w:r>
        <w:r>
          <w:fldChar w:fldCharType="separate"/>
        </w:r>
        <w:r w:rsidRPr="008F211E">
          <w:rPr>
            <w:noProof/>
            <w:rtl/>
            <w:lang w:val="ar-SA"/>
          </w:rPr>
          <w:t>5</w:t>
        </w:r>
        <w:r>
          <w:fldChar w:fldCharType="end"/>
        </w:r>
      </w:p>
    </w:sdtContent>
  </w:sdt>
  <w:p w:rsidR="008F211E" w:rsidRDefault="008F21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A24" w:rsidRDefault="00EB5A24" w:rsidP="008F211E">
      <w:pPr>
        <w:spacing w:after="0" w:line="240" w:lineRule="auto"/>
      </w:pPr>
      <w:r>
        <w:separator/>
      </w:r>
    </w:p>
  </w:footnote>
  <w:footnote w:type="continuationSeparator" w:id="0">
    <w:p w:rsidR="00EB5A24" w:rsidRDefault="00EB5A24" w:rsidP="008F21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11E"/>
    <w:rsid w:val="008F211E"/>
    <w:rsid w:val="00B81F96"/>
    <w:rsid w:val="00BB584D"/>
    <w:rsid w:val="00EB5A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1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11E"/>
    <w:pPr>
      <w:tabs>
        <w:tab w:val="center" w:pos="4153"/>
        <w:tab w:val="right" w:pos="8306"/>
      </w:tabs>
      <w:spacing w:after="0" w:line="240" w:lineRule="auto"/>
    </w:pPr>
  </w:style>
  <w:style w:type="character" w:customStyle="1" w:styleId="Char">
    <w:name w:val="رأس الصفحة Char"/>
    <w:basedOn w:val="a0"/>
    <w:link w:val="a3"/>
    <w:uiPriority w:val="99"/>
    <w:rsid w:val="008F211E"/>
    <w:rPr>
      <w:rFonts w:cs="Arial"/>
    </w:rPr>
  </w:style>
  <w:style w:type="paragraph" w:styleId="a4">
    <w:name w:val="footer"/>
    <w:basedOn w:val="a"/>
    <w:link w:val="Char0"/>
    <w:uiPriority w:val="99"/>
    <w:unhideWhenUsed/>
    <w:rsid w:val="008F211E"/>
    <w:pPr>
      <w:tabs>
        <w:tab w:val="center" w:pos="4153"/>
        <w:tab w:val="right" w:pos="8306"/>
      </w:tabs>
      <w:spacing w:after="0" w:line="240" w:lineRule="auto"/>
    </w:pPr>
  </w:style>
  <w:style w:type="character" w:customStyle="1" w:styleId="Char0">
    <w:name w:val="تذييل الصفحة Char"/>
    <w:basedOn w:val="a0"/>
    <w:link w:val="a4"/>
    <w:uiPriority w:val="99"/>
    <w:rsid w:val="008F211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1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11E"/>
    <w:pPr>
      <w:tabs>
        <w:tab w:val="center" w:pos="4153"/>
        <w:tab w:val="right" w:pos="8306"/>
      </w:tabs>
      <w:spacing w:after="0" w:line="240" w:lineRule="auto"/>
    </w:pPr>
  </w:style>
  <w:style w:type="character" w:customStyle="1" w:styleId="Char">
    <w:name w:val="رأس الصفحة Char"/>
    <w:basedOn w:val="a0"/>
    <w:link w:val="a3"/>
    <w:uiPriority w:val="99"/>
    <w:rsid w:val="008F211E"/>
    <w:rPr>
      <w:rFonts w:cs="Arial"/>
    </w:rPr>
  </w:style>
  <w:style w:type="paragraph" w:styleId="a4">
    <w:name w:val="footer"/>
    <w:basedOn w:val="a"/>
    <w:link w:val="Char0"/>
    <w:uiPriority w:val="99"/>
    <w:unhideWhenUsed/>
    <w:rsid w:val="008F211E"/>
    <w:pPr>
      <w:tabs>
        <w:tab w:val="center" w:pos="4153"/>
        <w:tab w:val="right" w:pos="8306"/>
      </w:tabs>
      <w:spacing w:after="0" w:line="240" w:lineRule="auto"/>
    </w:pPr>
  </w:style>
  <w:style w:type="character" w:customStyle="1" w:styleId="Char0">
    <w:name w:val="تذييل الصفحة Char"/>
    <w:basedOn w:val="a0"/>
    <w:link w:val="a4"/>
    <w:uiPriority w:val="99"/>
    <w:rsid w:val="008F211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342</Words>
  <Characters>1951</Characters>
  <Application>Microsoft Office Word</Application>
  <DocSecurity>0</DocSecurity>
  <Lines>16</Lines>
  <Paragraphs>4</Paragraphs>
  <ScaleCrop>false</ScaleCrop>
  <Company>Ahmed-Under</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2021-05-03T20:12:00Z</dcterms:created>
  <dcterms:modified xsi:type="dcterms:W3CDTF">2021-05-03T20:13:00Z</dcterms:modified>
</cp:coreProperties>
</file>