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72" w:rsidRPr="00E93913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9391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الواحدة و</w:t>
      </w:r>
      <w:r w:rsidRPr="00E9391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الثلاثون بعد المائة في موضوع (الوتر) من اسماء الله الحسنى وصفاته </w:t>
      </w:r>
    </w:p>
    <w:p w:rsidR="003E5E72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93913">
        <w:rPr>
          <w:rFonts w:ascii="Arabic Typesetting" w:hAnsi="Arabic Typesetting" w:cs="Arabic Typesetting"/>
          <w:b/>
          <w:bCs/>
          <w:sz w:val="94"/>
          <w:szCs w:val="94"/>
          <w:rtl/>
        </w:rPr>
        <w:t>وهي بعنوان: ليلة القدر في الوتر من العشر الأواخر :</w:t>
      </w:r>
    </w:p>
    <w:p w:rsidR="003E5E72" w:rsidRPr="00E93913" w:rsidRDefault="003E5E72" w:rsidP="003E5E72">
      <w:pPr>
        <w:rPr>
          <w:rFonts w:ascii="Arabic Typesetting" w:hAnsi="Arabic Typesetting" w:cs="Arabic Typesetting"/>
          <w:b/>
          <w:bCs/>
          <w:sz w:val="102"/>
          <w:szCs w:val="102"/>
          <w:rtl/>
        </w:rPr>
      </w:pP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قيام الليل ه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من أهم الامور التي على المسلم اغتنامها والالتزام بها طيلة ايام رمضان وليست فقط في الايام الوترية.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</w:t>
      </w:r>
      <w:r w:rsidRPr="00E93913">
        <w:rPr>
          <w:rFonts w:ascii="Arabic Typesetting" w:hAnsi="Arabic Typesetting" w:cs="Arabic Typesetting"/>
          <w:b/>
          <w:bCs/>
          <w:sz w:val="88"/>
          <w:szCs w:val="88"/>
          <w:rtl/>
        </w:rPr>
        <w:t>أخيرا، يستحب الإكثار من قول: اللهم إنك عفو كريم تحب العفو فاعف عنا،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 فعن عائشة رضي الله عنها قالت: قلت: يا رسول الله، أرأيتَ إن علمتُ أي ليلةٍ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ليلةُ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القدر ما أقول فيها؟ قال: “قولي: اللهم إنك عفو كريم، تحب العفو، فاعف عني”.</w:t>
      </w:r>
    </w:p>
    <w:p w:rsidR="003E5E72" w:rsidRPr="0053426F" w:rsidRDefault="003E5E72" w:rsidP="003E5E7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3426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هذه الامور كانت من أهم الافعال التي على المسلم الالتزام بها خلال الليالي الوترية ليضمن الخروج من شهر رمضان بالفوز العظيم </w:t>
      </w:r>
      <w:proofErr w:type="spellStart"/>
      <w:r w:rsidRPr="0053426F">
        <w:rPr>
          <w:rFonts w:ascii="Arabic Typesetting" w:hAnsi="Arabic Typesetting" w:cs="Arabic Typesetting"/>
          <w:b/>
          <w:bCs/>
          <w:sz w:val="90"/>
          <w:szCs w:val="90"/>
          <w:rtl/>
        </w:rPr>
        <w:t>باذن</w:t>
      </w:r>
      <w:proofErr w:type="spellEnd"/>
      <w:r w:rsidRPr="0053426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الله تعالى.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أدعية الليالي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الوتريه</w:t>
      </w:r>
      <w:proofErr w:type="spellEnd"/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3E5E72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يكثر المسلم من الدعاء في الليالي الوترية وفي شهر رمضان جميعه بشكل 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عام، وسنتناول الان بعض الادعية الخاصة بالليالي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الوتريه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اللهم أنت ربي لا إله إلا أنت، خلقتني وأنا عبدك، وأنا على عهدك ووعدك ما استطعت. أعوذ بك من شر ما صنعت، أبوء لك بنعمتك علي وأبوء بذنبي، فاغفر 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ي، فإنه لا يغفر الذنوب إلا </w:t>
      </w:r>
      <w:proofErr w:type="spellStart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أنت.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كذلك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يمكننا الدعاء باللهم إنا نسألك العفو والعافية والمعافاة الدائمة في الدين والدنيا.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نسألك يا ربنا من الخير كله عاجله وآجله ما علمنا منه وما لم نعلم، ونعوذ بك يا ربنا من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الشر كله عاجله وآجله ما علمنا منه وما لم نعلم.</w:t>
      </w:r>
    </w:p>
    <w:p w:rsidR="003E5E72" w:rsidRPr="000A3796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اللهم تقبل صيامنا، وقيامنا، وصلاتنا، ودعائنا، وسائر أعمالنا، وبلّغنا برحمت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ك ليلة القدر، يا أرحم الراحمين.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أيضا، نقول يا من أنزلت القرآن الكريم في ليلة القدر، أكرمنا في هذه الليالي المبار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كة، والطف بنا، وأجرنا من النار.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أخيرا، اللهم إني أسألك حسن الصيام، وحسن الختام، ولا تجعلنا من الخاسرين في رمضان.</w:t>
      </w:r>
    </w:p>
    <w:p w:rsidR="003E5E72" w:rsidRPr="0053426F" w:rsidRDefault="003E5E72" w:rsidP="003E5E7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426F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57" w:rsidRDefault="001B0357" w:rsidP="003E5E72">
      <w:pPr>
        <w:spacing w:after="0" w:line="240" w:lineRule="auto"/>
      </w:pPr>
      <w:r>
        <w:separator/>
      </w:r>
    </w:p>
  </w:endnote>
  <w:endnote w:type="continuationSeparator" w:id="0">
    <w:p w:rsidR="001B0357" w:rsidRDefault="001B0357" w:rsidP="003E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8564390"/>
      <w:docPartObj>
        <w:docPartGallery w:val="Page Numbers (Bottom of Page)"/>
        <w:docPartUnique/>
      </w:docPartObj>
    </w:sdtPr>
    <w:sdtContent>
      <w:p w:rsidR="003E5E72" w:rsidRDefault="003E5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5E7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E5E72" w:rsidRDefault="003E5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57" w:rsidRDefault="001B0357" w:rsidP="003E5E72">
      <w:pPr>
        <w:spacing w:after="0" w:line="240" w:lineRule="auto"/>
      </w:pPr>
      <w:r>
        <w:separator/>
      </w:r>
    </w:p>
  </w:footnote>
  <w:footnote w:type="continuationSeparator" w:id="0">
    <w:p w:rsidR="001B0357" w:rsidRDefault="001B0357" w:rsidP="003E5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2"/>
    <w:rsid w:val="001B0357"/>
    <w:rsid w:val="003E5E72"/>
    <w:rsid w:val="005C0EBC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5E7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E5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5E7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7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5E7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E5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5E7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</Words>
  <Characters>1351</Characters>
  <Application>Microsoft Office Word</Application>
  <DocSecurity>0</DocSecurity>
  <Lines>11</Lines>
  <Paragraphs>3</Paragraphs>
  <ScaleCrop>false</ScaleCrop>
  <Company>Ahmed-Under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2023-10-10T22:47:00Z</dcterms:created>
  <dcterms:modified xsi:type="dcterms:W3CDTF">2023-10-10T22:48:00Z</dcterms:modified>
</cp:coreProperties>
</file>