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D26" w:rsidRPr="00512DEB" w:rsidRDefault="004C1D26" w:rsidP="004C1D2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12DE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، والحمد لله ،والصلاة والسلام على رسول الله ،وبعد : فهذه </w:t>
      </w:r>
    </w:p>
    <w:p w:rsidR="004C1D26" w:rsidRPr="00512DEB" w:rsidRDefault="004C1D26" w:rsidP="004C1D2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12DEB">
        <w:rPr>
          <w:rFonts w:ascii="Arabic Typesetting" w:hAnsi="Arabic Typesetting" w:cs="Arabic Typesetting"/>
          <w:b/>
          <w:bCs/>
          <w:sz w:val="96"/>
          <w:szCs w:val="96"/>
          <w:rtl/>
        </w:rPr>
        <w:t>الحلقة الثا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لثة</w:t>
      </w:r>
      <w:r w:rsidRPr="00512DE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والعشرون بعد الثلاثمائة في موضوع (الحفيظ) والتي هي</w:t>
      </w:r>
    </w:p>
    <w:p w:rsidR="004C1D26" w:rsidRPr="005E5842" w:rsidRDefault="004C1D26" w:rsidP="004C1D2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12DE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بعنوان:*حفظ حقوق الطفل في الإسلام :</w:t>
      </w:r>
    </w:p>
    <w:p w:rsidR="004C1D26" w:rsidRPr="005E5842" w:rsidRDefault="004C1D26" w:rsidP="004C1D2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و</w:t>
      </w:r>
      <w:r w:rsidRPr="005E5842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من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حقوق الأطفال في الإسلام معانقتكم، شمهم، تقبيلهم، ملاعبتهم، </w:t>
      </w:r>
      <w:proofErr w:type="spellStart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ممزاحتهم</w:t>
      </w:r>
      <w:proofErr w:type="spellEnd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، قبل رسول الله </w:t>
      </w:r>
      <w:r w:rsidRPr="005E584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ﷺ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الحسن بن علي، وعنده الأقرع بن حابس التميمي جالس، فقال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الأقرع: إن لي عشرة من الولد ما قبلت منهم أحداً، فنظر إليه رسول الله </w:t>
      </w:r>
      <w:r w:rsidRPr="005E584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ﷺ</w:t>
      </w:r>
      <w:r w:rsidRPr="005E5842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،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نظر إلى هذا الرجل، فقال </w:t>
      </w:r>
      <w:r w:rsidRPr="005E584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ﷺ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: من لا يرحم لا </w:t>
      </w:r>
      <w:proofErr w:type="spellStart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يُ</w:t>
      </w:r>
      <w:r w:rsidRPr="005E5842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رحمرواه</w:t>
      </w:r>
      <w:proofErr w:type="spellEnd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البخاري.</w:t>
      </w:r>
    </w:p>
    <w:p w:rsidR="004C1D26" w:rsidRPr="005E5842" w:rsidRDefault="004C1D26" w:rsidP="004C1D2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وفيه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أيضاً عن عائشة رضي الله عنها قالت: "جاء أعرابي إلى النبي </w:t>
      </w:r>
      <w:r w:rsidRPr="005E584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ﷺ</w:t>
      </w:r>
      <w:r w:rsidRPr="005E5842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،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فقال: تقبلون الصبيان؟! فما نقبلهم، فقال النبي </w:t>
      </w:r>
      <w:r w:rsidRPr="005E584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ﷺ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: أو أملك لك أن نزع الله من قلبك الرحمة.</w:t>
      </w:r>
    </w:p>
    <w:p w:rsidR="004C1D26" w:rsidRPr="005E5842" w:rsidRDefault="004C1D26" w:rsidP="004C1D2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lastRenderedPageBreak/>
        <w:t>وكان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 w:rsidRPr="005E584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ﷺ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ينطلق من مسجده إلى العوالي إلى ظئر إبراهيم، مرضعة ولده ليقبله، ثم </w:t>
      </w:r>
      <w:proofErr w:type="spellStart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يرجعوالحديث</w:t>
      </w:r>
      <w:proofErr w:type="spellEnd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في صحيح مسلم.</w:t>
      </w:r>
    </w:p>
    <w:p w:rsidR="004C1D26" w:rsidRDefault="004C1D26" w:rsidP="004C1D2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وكان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يأخذ الحسن بن علي أو الحسين فيقعدهما على فخذه؛ يلاعبهما،</w:t>
      </w:r>
    </w:p>
    <w:p w:rsidR="004C1D26" w:rsidRPr="00F15D95" w:rsidRDefault="004C1D26" w:rsidP="004C1D26">
      <w:pPr>
        <w:rPr>
          <w:rFonts w:ascii="Arabic Typesetting" w:hAnsi="Arabic Typesetting" w:cs="Arabic Typesetting"/>
          <w:b/>
          <w:bCs/>
          <w:sz w:val="86"/>
          <w:szCs w:val="86"/>
          <w:rtl/>
        </w:rPr>
      </w:pPr>
      <w:r w:rsidRPr="00F15D95">
        <w:rPr>
          <w:rFonts w:ascii="Arabic Typesetting" w:hAnsi="Arabic Typesetting" w:cs="Arabic Typesetting"/>
          <w:b/>
          <w:bCs/>
          <w:sz w:val="86"/>
          <w:szCs w:val="86"/>
          <w:rtl/>
        </w:rPr>
        <w:t xml:space="preserve"> ويحملهما، وحمل </w:t>
      </w:r>
      <w:proofErr w:type="spellStart"/>
      <w:r w:rsidRPr="00F15D95">
        <w:rPr>
          <w:rFonts w:ascii="Arabic Typesetting" w:hAnsi="Arabic Typesetting" w:cs="Arabic Typesetting"/>
          <w:b/>
          <w:bCs/>
          <w:sz w:val="86"/>
          <w:szCs w:val="86"/>
          <w:rtl/>
        </w:rPr>
        <w:t>أمامة</w:t>
      </w:r>
      <w:proofErr w:type="spellEnd"/>
      <w:r w:rsidRPr="00F15D95">
        <w:rPr>
          <w:rFonts w:ascii="Arabic Typesetting" w:hAnsi="Arabic Typesetting" w:cs="Arabic Typesetting"/>
          <w:b/>
          <w:bCs/>
          <w:sz w:val="86"/>
          <w:szCs w:val="86"/>
          <w:rtl/>
        </w:rPr>
        <w:t xml:space="preserve"> بنت زينب في الصلاة، فإذا سجد وضعها، وإذا قام حملها.</w:t>
      </w:r>
    </w:p>
    <w:p w:rsidR="004C1D26" w:rsidRPr="005E5842" w:rsidRDefault="004C1D26" w:rsidP="004C1D2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ومرة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أطال السجود حتى خشي الصحابة شراً، فرفع واحد رأسه، فوجد النبي </w:t>
      </w:r>
      <w:r w:rsidRPr="005E584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ﷺ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ساجداً والولد على ظهره، فلما انتهت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الصلاة سألوه، وأخبرهم، قال: إن ابني </w:t>
      </w:r>
      <w:proofErr w:type="spellStart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ارتحلني</w:t>
      </w:r>
      <w:proofErr w:type="spellEnd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؛ فكرهت أن </w:t>
      </w:r>
      <w:proofErr w:type="spellStart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أعجلهحق</w:t>
      </w:r>
      <w:proofErr w:type="spellEnd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الولد في اللعب حتى والنبي </w:t>
      </w:r>
      <w:proofErr w:type="spellStart"/>
      <w:r w:rsidRPr="005E584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ﷺ</w:t>
      </w:r>
      <w:r w:rsidRPr="005E5842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في</w:t>
      </w:r>
      <w:proofErr w:type="spellEnd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الصلاة، لا تعجله عن حاجته، اللعب، اللهو البريء من حق الطفل، أ</w:t>
      </w:r>
      <w:r w:rsidRPr="005E5842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ن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يلعب، وأن يلهو، وأن يشبع رغبته في ذلك.</w:t>
      </w:r>
    </w:p>
    <w:p w:rsidR="004C1D26" w:rsidRPr="00F15D95" w:rsidRDefault="004C1D26" w:rsidP="004C1D26">
      <w:pPr>
        <w:rPr>
          <w:rFonts w:ascii="Arabic Typesetting" w:hAnsi="Arabic Typesetting" w:cs="Arabic Typesetting"/>
          <w:b/>
          <w:bCs/>
          <w:sz w:val="82"/>
          <w:szCs w:val="82"/>
          <w:rtl/>
        </w:rPr>
      </w:pPr>
      <w:r w:rsidRPr="00F15D95">
        <w:rPr>
          <w:rFonts w:ascii="Arabic Typesetting" w:hAnsi="Arabic Typesetting" w:cs="Arabic Typesetting" w:hint="eastAsia"/>
          <w:b/>
          <w:bCs/>
          <w:sz w:val="82"/>
          <w:szCs w:val="82"/>
          <w:rtl/>
        </w:rPr>
        <w:t>وكان</w:t>
      </w:r>
      <w:r w:rsidRPr="00F15D95">
        <w:rPr>
          <w:rFonts w:ascii="Arabic Typesetting" w:hAnsi="Arabic Typesetting" w:cs="Arabic Typesetting"/>
          <w:b/>
          <w:bCs/>
          <w:sz w:val="82"/>
          <w:szCs w:val="82"/>
          <w:rtl/>
        </w:rPr>
        <w:t xml:space="preserve"> </w:t>
      </w:r>
      <w:r w:rsidRPr="00F15D95">
        <w:rPr>
          <w:rFonts w:ascii="Arabic Typesetting" w:hAnsi="Arabic Typesetting" w:cs="Arabic Typesetting" w:hint="cs"/>
          <w:b/>
          <w:bCs/>
          <w:sz w:val="82"/>
          <w:szCs w:val="82"/>
          <w:rtl/>
        </w:rPr>
        <w:t>ﷺ</w:t>
      </w:r>
      <w:r w:rsidRPr="00F15D95">
        <w:rPr>
          <w:rFonts w:ascii="Arabic Typesetting" w:hAnsi="Arabic Typesetting" w:cs="Arabic Typesetting"/>
          <w:b/>
          <w:bCs/>
          <w:sz w:val="82"/>
          <w:szCs w:val="82"/>
          <w:rtl/>
        </w:rPr>
        <w:t xml:space="preserve"> يقول: يا </w:t>
      </w:r>
      <w:proofErr w:type="spellStart"/>
      <w:r w:rsidRPr="00F15D95">
        <w:rPr>
          <w:rFonts w:ascii="Arabic Typesetting" w:hAnsi="Arabic Typesetting" w:cs="Arabic Typesetting"/>
          <w:b/>
          <w:bCs/>
          <w:sz w:val="82"/>
          <w:szCs w:val="82"/>
          <w:rtl/>
        </w:rPr>
        <w:t>زوينب</w:t>
      </w:r>
      <w:proofErr w:type="spellEnd"/>
      <w:r w:rsidRPr="00F15D95">
        <w:rPr>
          <w:rFonts w:ascii="Arabic Typesetting" w:hAnsi="Arabic Typesetting" w:cs="Arabic Typesetting"/>
          <w:b/>
          <w:bCs/>
          <w:sz w:val="82"/>
          <w:szCs w:val="82"/>
          <w:rtl/>
        </w:rPr>
        <w:t xml:space="preserve">، يا </w:t>
      </w:r>
      <w:proofErr w:type="spellStart"/>
      <w:r w:rsidRPr="00F15D95">
        <w:rPr>
          <w:rFonts w:ascii="Arabic Typesetting" w:hAnsi="Arabic Typesetting" w:cs="Arabic Typesetting"/>
          <w:b/>
          <w:bCs/>
          <w:sz w:val="82"/>
          <w:szCs w:val="82"/>
          <w:rtl/>
        </w:rPr>
        <w:t>زوينب</w:t>
      </w:r>
      <w:proofErr w:type="spellEnd"/>
      <w:r w:rsidRPr="00F15D95">
        <w:rPr>
          <w:rFonts w:ascii="Arabic Typesetting" w:hAnsi="Arabic Typesetting" w:cs="Arabic Typesetting"/>
          <w:b/>
          <w:bCs/>
          <w:sz w:val="82"/>
          <w:szCs w:val="82"/>
          <w:rtl/>
        </w:rPr>
        <w:t xml:space="preserve">، ومج </w:t>
      </w:r>
      <w:proofErr w:type="spellStart"/>
      <w:r w:rsidRPr="00F15D95">
        <w:rPr>
          <w:rFonts w:ascii="Arabic Typesetting" w:hAnsi="Arabic Typesetting" w:cs="Arabic Typesetting"/>
          <w:b/>
          <w:bCs/>
          <w:sz w:val="82"/>
          <w:szCs w:val="82"/>
          <w:rtl/>
        </w:rPr>
        <w:t>مجة</w:t>
      </w:r>
      <w:proofErr w:type="spellEnd"/>
      <w:r w:rsidRPr="00F15D95">
        <w:rPr>
          <w:rFonts w:ascii="Arabic Typesetting" w:hAnsi="Arabic Typesetting" w:cs="Arabic Typesetting"/>
          <w:b/>
          <w:bCs/>
          <w:sz w:val="82"/>
          <w:szCs w:val="82"/>
          <w:rtl/>
        </w:rPr>
        <w:t xml:space="preserve"> في وجه محمود بن الربيع وهو صغير.</w:t>
      </w:r>
    </w:p>
    <w:p w:rsidR="004C1D26" w:rsidRDefault="004C1D26" w:rsidP="004C1D2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ولا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يجوز الدعاء على الولد، ولا لعنه ولا سبه، قال </w:t>
      </w:r>
      <w:r w:rsidRPr="005E584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ﷺ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: لا تدعوا على </w:t>
      </w:r>
    </w:p>
    <w:p w:rsidR="004C1D26" w:rsidRPr="005E5842" w:rsidRDefault="004C1D26" w:rsidP="004C1D2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أنفسكم، ولا تدعوا على أولادكم ، وقال: إذا </w:t>
      </w:r>
      <w:proofErr w:type="spellStart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استجنح</w:t>
      </w:r>
      <w:proofErr w:type="spellEnd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الليل فكفوا </w:t>
      </w:r>
    </w:p>
    <w:p w:rsidR="004C1D26" w:rsidRDefault="004C1D26" w:rsidP="004C1D2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proofErr w:type="spellStart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صبيانكم</w:t>
      </w:r>
      <w:proofErr w:type="spellEnd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؛ فإن الشياطين تنتشر حينئذ، فإذا ذهب ساعة من العشاء </w:t>
      </w:r>
      <w:proofErr w:type="spellStart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فخلوهمرواه</w:t>
      </w:r>
      <w:proofErr w:type="spellEnd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البخاري، من غياب الشمس إلى اشتداد الليل يحجز الأطفال في البي</w:t>
      </w:r>
      <w:r w:rsidRPr="005E5842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ت؛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لأن للجن انتشاراً وخطفاً، الشريعة تحافظ على الأولاد، وتحفظهم من الشياطين، ومن الجن.</w:t>
      </w:r>
    </w:p>
    <w:p w:rsidR="004C1D26" w:rsidRPr="00F15D95" w:rsidRDefault="004C1D26" w:rsidP="004C1D26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F15D95">
        <w:rPr>
          <w:rFonts w:ascii="Arabic Typesetting" w:hAnsi="Arabic Typesetting" w:cs="Arabic Typesetting" w:hint="eastAsia"/>
          <w:b/>
          <w:bCs/>
          <w:sz w:val="90"/>
          <w:szCs w:val="90"/>
          <w:rtl/>
        </w:rPr>
        <w:lastRenderedPageBreak/>
        <w:t>ورقية</w:t>
      </w:r>
      <w:r w:rsidRPr="00F15D9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الصبيان في الحديث الصحيح: ما لصبيكم هذا يبكي، فهلا استرقيتم له من العين، الرقية بالقرآن والأدعية المشروعة، وكان يعوذ الحسن والحسين.</w:t>
      </w:r>
    </w:p>
    <w:p w:rsidR="004C1D26" w:rsidRDefault="004C1D26" w:rsidP="004C1D2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وكان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 w:rsidRPr="005E584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ﷺ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يشعر الصبيان بوجودهم، يشعرهم بأهميتهم، فإذا مر </w:t>
      </w:r>
      <w:proofErr w:type="spellStart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بالصبيان</w:t>
      </w:r>
      <w:proofErr w:type="spellEnd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سلم عليهم -كما في الحديث الصحيح-، لا يقال: ولد، بزر، جاهل، الناس يسمونه: جاهل، يسلَّم عليهم، ومرة شرب، "وكان عن يمينه غلام، وعن يساره الأشياخ، فقال: يا غلام، أتأذن لي أن أعطيه الأشياخ،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الرسول </w:t>
      </w:r>
      <w:r w:rsidRPr="005E584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ﷺ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يقول للغلام: يا غلام، أتأذن لي أن أعطيه الأشياخ، فقال: ما كنت لأوثر بفضلي منك أحداً يا رسول الله، فأعطاه إياه" .</w:t>
      </w:r>
    </w:p>
    <w:p w:rsidR="004C1D26" w:rsidRPr="00F15D95" w:rsidRDefault="004C1D26" w:rsidP="004C1D2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F15D95">
        <w:rPr>
          <w:rFonts w:ascii="Arabic Typesetting" w:hAnsi="Arabic Typesetting" w:cs="Arabic Typesetting"/>
          <w:b/>
          <w:bCs/>
          <w:sz w:val="96"/>
          <w:szCs w:val="96"/>
          <w:rtl/>
        </w:rPr>
        <w:t>إلى هنا ونكمل في الحلقة التالية والسلام عليكم ورحمة الله وبركاته .</w:t>
      </w:r>
    </w:p>
    <w:p w:rsidR="00223150" w:rsidRDefault="00223150">
      <w:bookmarkStart w:id="0" w:name="_GoBack"/>
      <w:bookmarkEnd w:id="0"/>
    </w:p>
    <w:sectPr w:rsidR="00223150" w:rsidSect="00BB584D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06D" w:rsidRDefault="0044506D" w:rsidP="004C1D26">
      <w:pPr>
        <w:spacing w:after="0" w:line="240" w:lineRule="auto"/>
      </w:pPr>
      <w:r>
        <w:separator/>
      </w:r>
    </w:p>
  </w:endnote>
  <w:endnote w:type="continuationSeparator" w:id="0">
    <w:p w:rsidR="0044506D" w:rsidRDefault="0044506D" w:rsidP="004C1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643268356"/>
      <w:docPartObj>
        <w:docPartGallery w:val="Page Numbers (Bottom of Page)"/>
        <w:docPartUnique/>
      </w:docPartObj>
    </w:sdtPr>
    <w:sdtContent>
      <w:p w:rsidR="004C1D26" w:rsidRDefault="004C1D2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C1D26">
          <w:rPr>
            <w:noProof/>
            <w:rtl/>
            <w:lang w:val="ar-SA"/>
          </w:rPr>
          <w:t>7</w:t>
        </w:r>
        <w:r>
          <w:fldChar w:fldCharType="end"/>
        </w:r>
      </w:p>
    </w:sdtContent>
  </w:sdt>
  <w:p w:rsidR="004C1D26" w:rsidRDefault="004C1D2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06D" w:rsidRDefault="0044506D" w:rsidP="004C1D26">
      <w:pPr>
        <w:spacing w:after="0" w:line="240" w:lineRule="auto"/>
      </w:pPr>
      <w:r>
        <w:separator/>
      </w:r>
    </w:p>
  </w:footnote>
  <w:footnote w:type="continuationSeparator" w:id="0">
    <w:p w:rsidR="0044506D" w:rsidRDefault="0044506D" w:rsidP="004C1D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D26"/>
    <w:rsid w:val="00223150"/>
    <w:rsid w:val="0044506D"/>
    <w:rsid w:val="004C1D26"/>
    <w:rsid w:val="00BB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D26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C1D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4C1D26"/>
    <w:rPr>
      <w:rFonts w:cs="Arial"/>
    </w:rPr>
  </w:style>
  <w:style w:type="paragraph" w:styleId="a4">
    <w:name w:val="footer"/>
    <w:basedOn w:val="a"/>
    <w:link w:val="Char0"/>
    <w:uiPriority w:val="99"/>
    <w:unhideWhenUsed/>
    <w:rsid w:val="004C1D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4C1D26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D26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C1D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4C1D26"/>
    <w:rPr>
      <w:rFonts w:cs="Arial"/>
    </w:rPr>
  </w:style>
  <w:style w:type="paragraph" w:styleId="a4">
    <w:name w:val="footer"/>
    <w:basedOn w:val="a"/>
    <w:link w:val="Char0"/>
    <w:uiPriority w:val="99"/>
    <w:unhideWhenUsed/>
    <w:rsid w:val="004C1D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4C1D26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317</Words>
  <Characters>1807</Characters>
  <Application>Microsoft Office Word</Application>
  <DocSecurity>0</DocSecurity>
  <Lines>15</Lines>
  <Paragraphs>4</Paragraphs>
  <ScaleCrop>false</ScaleCrop>
  <Company>Ahmed-Under</Company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2021-03-17T19:45:00Z</dcterms:created>
  <dcterms:modified xsi:type="dcterms:W3CDTF">2021-03-17T19:45:00Z</dcterms:modified>
</cp:coreProperties>
</file>