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E0" w:rsidRPr="00347743" w:rsidRDefault="000F63E0" w:rsidP="000F63E0">
      <w:pPr>
        <w:rPr>
          <w:rFonts w:ascii="Arabic Typesetting" w:hAnsi="Arabic Typesetting" w:cs="Arabic Typesetting"/>
          <w:b/>
          <w:bCs/>
          <w:sz w:val="96"/>
          <w:szCs w:val="96"/>
          <w:rtl/>
        </w:rPr>
      </w:pPr>
      <w:r w:rsidRPr="0034774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F63E0" w:rsidRPr="00347743" w:rsidRDefault="000F63E0" w:rsidP="000F63E0">
      <w:pPr>
        <w:rPr>
          <w:rFonts w:ascii="Arabic Typesetting" w:hAnsi="Arabic Typesetting" w:cs="Arabic Typesetting"/>
          <w:b/>
          <w:bCs/>
          <w:sz w:val="96"/>
          <w:szCs w:val="96"/>
          <w:rtl/>
        </w:rPr>
      </w:pPr>
      <w:r w:rsidRPr="00347743">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نية</w:t>
      </w:r>
      <w:r w:rsidRPr="00347743">
        <w:rPr>
          <w:rFonts w:ascii="Arabic Typesetting" w:hAnsi="Arabic Typesetting" w:cs="Arabic Typesetting"/>
          <w:b/>
          <w:bCs/>
          <w:sz w:val="96"/>
          <w:szCs w:val="96"/>
          <w:rtl/>
        </w:rPr>
        <w:t xml:space="preserve"> بعد الثلاثمائة في موضوع (المعطي) وهي بعنوان :</w:t>
      </w:r>
    </w:p>
    <w:p w:rsidR="000F63E0" w:rsidRPr="00876C61" w:rsidRDefault="000F63E0" w:rsidP="000F63E0">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كلمات عن العمل التطوعي</w:t>
      </w:r>
      <w:r w:rsidRPr="00876C61">
        <w:rPr>
          <w:rFonts w:ascii="Arabic Typesetting" w:hAnsi="Arabic Typesetting" w:cs="Arabic Typesetting" w:hint="cs"/>
          <w:b/>
          <w:bCs/>
          <w:sz w:val="96"/>
          <w:szCs w:val="96"/>
          <w:rtl/>
        </w:rPr>
        <w:t xml:space="preserve"> :</w:t>
      </w:r>
    </w:p>
    <w:p w:rsidR="000F63E0" w:rsidRPr="00876C61" w:rsidRDefault="000F63E0" w:rsidP="000F63E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أقوال عن العمل التطوعي الأيادي الناعمة تحب عمل الخير للغير، من يعمل دوماً ما يريد، يعمل نادراً ما يجب. </w:t>
      </w:r>
    </w:p>
    <w:p w:rsidR="000F63E0" w:rsidRDefault="000F63E0" w:rsidP="000F63E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لا شيء يشيخ بسرعة أكثر من عمل الخير، من يبدأ عملاً ولا ينهيه يخسر تعبه. </w:t>
      </w:r>
      <w:r w:rsidRPr="00876C61">
        <w:rPr>
          <w:rFonts w:ascii="Arabic Typesetting" w:hAnsi="Arabic Typesetting" w:cs="Arabic Typesetting"/>
          <w:b/>
          <w:bCs/>
          <w:sz w:val="96"/>
          <w:szCs w:val="96"/>
          <w:rtl/>
        </w:rPr>
        <w:lastRenderedPageBreak/>
        <w:t xml:space="preserve">يجب أن تحسن عمل الخير، كل شيء يزول إلا العمل الصالح. أجد أعظم سروري، وكذلك مكافأتي، في العمل الذي يسبق ما يسميه العالم فعل الخير. العمل التطوعي رسالة سامية ساهم في التطوع، لتعمق انتماءك للوطن وتخدم أهدافه السامية. يقاس مدى وعي الإنسان بعضويته في المنظمات التطوعية. اهتمّ بأن تتطوع، من أجل مجتمعك فقد قدم لك الكثير. مجتمع دون تطوع، مجتمع بلا حضارة. التطوع، فرصتنا لتطوير </w:t>
      </w:r>
      <w:r w:rsidRPr="00876C61">
        <w:rPr>
          <w:rFonts w:ascii="Arabic Typesetting" w:hAnsi="Arabic Typesetting" w:cs="Arabic Typesetting"/>
          <w:b/>
          <w:bCs/>
          <w:sz w:val="96"/>
          <w:szCs w:val="96"/>
          <w:rtl/>
        </w:rPr>
        <w:lastRenderedPageBreak/>
        <w:t xml:space="preserve">المستقبل. يداً بيد نتطوع لنبني. التطوع سلوك حضاري، لا بد من انتهاجه. من أبرز السمات التي تقاس بها إنسانية المجتمع: التطوع. معاً نتطوع، معاً نبني حضارة أمة. التطوع خلق لروح الجماعة، والتضامن في المجتمع. التطوع يعني التكافل، والتعاون، والمشاركة، والعطاء، والثقة، والتضحية، والإيثار. التطوع تنمية للإبداع، وروح للتجديد. حكم عن العمل التطوعي من </w:t>
      </w:r>
      <w:proofErr w:type="spellStart"/>
      <w:r w:rsidRPr="00876C61">
        <w:rPr>
          <w:rFonts w:ascii="Arabic Typesetting" w:hAnsi="Arabic Typesetting" w:cs="Arabic Typesetting"/>
          <w:b/>
          <w:bCs/>
          <w:sz w:val="96"/>
          <w:szCs w:val="96"/>
          <w:rtl/>
        </w:rPr>
        <w:t>أھم</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الاش</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اء</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للنھوض</w:t>
      </w:r>
      <w:proofErr w:type="spellEnd"/>
      <w:r w:rsidRPr="00876C61">
        <w:rPr>
          <w:rFonts w:ascii="Arabic Typesetting" w:hAnsi="Arabic Typesetting" w:cs="Arabic Typesetting"/>
          <w:b/>
          <w:bCs/>
          <w:sz w:val="96"/>
          <w:szCs w:val="96"/>
          <w:rtl/>
        </w:rPr>
        <w:t xml:space="preserve"> بالبلد، والرقى </w:t>
      </w:r>
      <w:proofErr w:type="spellStart"/>
      <w:r w:rsidRPr="00876C61">
        <w:rPr>
          <w:rFonts w:ascii="Arabic Typesetting" w:hAnsi="Arabic Typesetting" w:cs="Arabic Typesetting"/>
          <w:b/>
          <w:bCs/>
          <w:sz w:val="96"/>
          <w:szCs w:val="96"/>
          <w:rtl/>
        </w:rPr>
        <w:t>بھا</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ھو</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eastAsia"/>
          <w:b/>
          <w:bCs/>
          <w:sz w:val="96"/>
          <w:szCs w:val="96"/>
          <w:rtl/>
        </w:rPr>
        <w:t>ظهور</w:t>
      </w:r>
      <w:r w:rsidRPr="00876C61">
        <w:rPr>
          <w:rFonts w:ascii="Arabic Typesetting" w:hAnsi="Arabic Typesetting" w:cs="Arabic Typesetting"/>
          <w:b/>
          <w:bCs/>
          <w:sz w:val="96"/>
          <w:szCs w:val="96"/>
          <w:rtl/>
        </w:rPr>
        <w:t xml:space="preserve"> الأعمال </w:t>
      </w:r>
      <w:proofErr w:type="spellStart"/>
      <w:r w:rsidRPr="00876C61">
        <w:rPr>
          <w:rFonts w:ascii="Arabic Typesetting" w:hAnsi="Arabic Typesetting" w:cs="Arabic Typesetting"/>
          <w:b/>
          <w:bCs/>
          <w:sz w:val="96"/>
          <w:szCs w:val="96"/>
          <w:rtl/>
        </w:rPr>
        <w:t>التطوع</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ة</w:t>
      </w:r>
      <w:proofErr w:type="spellEnd"/>
      <w:r w:rsidRPr="00876C61">
        <w:rPr>
          <w:rFonts w:ascii="Arabic Typesetting" w:hAnsi="Arabic Typesetting" w:cs="Arabic Typesetting"/>
          <w:b/>
          <w:bCs/>
          <w:sz w:val="96"/>
          <w:szCs w:val="96"/>
          <w:rtl/>
        </w:rPr>
        <w:t xml:space="preserve">. إن العمل </w:t>
      </w:r>
      <w:r w:rsidRPr="00876C61">
        <w:rPr>
          <w:rFonts w:ascii="Arabic Typesetting" w:hAnsi="Arabic Typesetting" w:cs="Arabic Typesetting"/>
          <w:b/>
          <w:bCs/>
          <w:sz w:val="96"/>
          <w:szCs w:val="96"/>
          <w:rtl/>
        </w:rPr>
        <w:lastRenderedPageBreak/>
        <w:t xml:space="preserve">التطوعي له مجالات </w:t>
      </w:r>
      <w:proofErr w:type="spellStart"/>
      <w:r w:rsidRPr="00876C61">
        <w:rPr>
          <w:rFonts w:ascii="Arabic Typesetting" w:hAnsi="Arabic Typesetting" w:cs="Arabic Typesetting"/>
          <w:b/>
          <w:bCs/>
          <w:sz w:val="96"/>
          <w:szCs w:val="96"/>
          <w:rtl/>
        </w:rPr>
        <w:t>كث</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رة</w:t>
      </w:r>
      <w:proofErr w:type="spellEnd"/>
      <w:r w:rsidRPr="00876C61">
        <w:rPr>
          <w:rFonts w:ascii="Arabic Typesetting" w:hAnsi="Arabic Typesetting" w:cs="Arabic Typesetting" w:hint="eastAsia"/>
          <w:b/>
          <w:bCs/>
          <w:sz w:val="96"/>
          <w:szCs w:val="96"/>
          <w:rtl/>
        </w:rPr>
        <w:t>،</w:t>
      </w:r>
      <w:r w:rsidRPr="00876C61">
        <w:rPr>
          <w:rFonts w:ascii="Arabic Typesetting" w:hAnsi="Arabic Typesetting" w:cs="Arabic Typesetting"/>
          <w:b/>
          <w:bCs/>
          <w:sz w:val="96"/>
          <w:szCs w:val="96"/>
          <w:rtl/>
        </w:rPr>
        <w:t xml:space="preserve"> ومتعددة </w:t>
      </w:r>
      <w:proofErr w:type="spellStart"/>
      <w:r w:rsidRPr="00876C61">
        <w:rPr>
          <w:rFonts w:ascii="Arabic Typesetting" w:hAnsi="Arabic Typesetting" w:cs="Arabic Typesetting"/>
          <w:b/>
          <w:bCs/>
          <w:sz w:val="96"/>
          <w:szCs w:val="96"/>
          <w:rtl/>
        </w:rPr>
        <w:t>كلھا</w:t>
      </w:r>
      <w:proofErr w:type="spellEnd"/>
      <w:r w:rsidRPr="00876C61">
        <w:rPr>
          <w:rFonts w:ascii="Arabic Typesetting" w:hAnsi="Arabic Typesetting" w:cs="Arabic Typesetting"/>
          <w:b/>
          <w:bCs/>
          <w:sz w:val="96"/>
          <w:szCs w:val="96"/>
          <w:rtl/>
        </w:rPr>
        <w:t xml:space="preserve"> تنصب في </w:t>
      </w:r>
      <w:proofErr w:type="spellStart"/>
      <w:r w:rsidRPr="00876C61">
        <w:rPr>
          <w:rFonts w:ascii="Arabic Typesetting" w:hAnsi="Arabic Typesetting" w:cs="Arabic Typesetting"/>
          <w:b/>
          <w:bCs/>
          <w:sz w:val="96"/>
          <w:szCs w:val="96"/>
          <w:rtl/>
        </w:rPr>
        <w:t>الخ</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ر</w:t>
      </w:r>
      <w:proofErr w:type="spellEnd"/>
      <w:r w:rsidRPr="00876C61">
        <w:rPr>
          <w:rFonts w:ascii="Arabic Typesetting" w:hAnsi="Arabic Typesetting" w:cs="Arabic Typesetting"/>
          <w:b/>
          <w:bCs/>
          <w:sz w:val="96"/>
          <w:szCs w:val="96"/>
          <w:rtl/>
        </w:rPr>
        <w:t xml:space="preserve">. قد </w:t>
      </w:r>
      <w:proofErr w:type="spellStart"/>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كون</w:t>
      </w:r>
      <w:proofErr w:type="spellEnd"/>
      <w:r w:rsidRPr="00876C61">
        <w:rPr>
          <w:rFonts w:ascii="Arabic Typesetting" w:hAnsi="Arabic Typesetting" w:cs="Arabic Typesetting"/>
          <w:b/>
          <w:bCs/>
          <w:sz w:val="96"/>
          <w:szCs w:val="96"/>
          <w:rtl/>
        </w:rPr>
        <w:t xml:space="preserve"> العمل التطوعي في </w:t>
      </w:r>
      <w:proofErr w:type="spellStart"/>
      <w:r w:rsidRPr="00876C61">
        <w:rPr>
          <w:rFonts w:ascii="Arabic Typesetting" w:hAnsi="Arabic Typesetting" w:cs="Arabic Typesetting"/>
          <w:b/>
          <w:bCs/>
          <w:sz w:val="96"/>
          <w:szCs w:val="96"/>
          <w:rtl/>
        </w:rPr>
        <w:t>دھان</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الرص</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ف</w:t>
      </w:r>
      <w:proofErr w:type="spellEnd"/>
      <w:r w:rsidRPr="00876C61">
        <w:rPr>
          <w:rFonts w:ascii="Arabic Typesetting" w:hAnsi="Arabic Typesetting" w:cs="Arabic Typesetting" w:hint="eastAsia"/>
          <w:b/>
          <w:bCs/>
          <w:sz w:val="96"/>
          <w:szCs w:val="96"/>
          <w:rtl/>
        </w:rPr>
        <w:t>،</w:t>
      </w:r>
      <w:r w:rsidRPr="00876C61">
        <w:rPr>
          <w:rFonts w:ascii="Arabic Typesetting" w:hAnsi="Arabic Typesetting" w:cs="Arabic Typesetting"/>
          <w:b/>
          <w:bCs/>
          <w:sz w:val="96"/>
          <w:szCs w:val="96"/>
          <w:rtl/>
        </w:rPr>
        <w:t xml:space="preserve"> أو </w:t>
      </w:r>
      <w:proofErr w:type="spellStart"/>
      <w:r w:rsidRPr="00876C61">
        <w:rPr>
          <w:rFonts w:ascii="Arabic Typesetting" w:hAnsi="Arabic Typesetting" w:cs="Arabic Typesetting"/>
          <w:b/>
          <w:bCs/>
          <w:sz w:val="96"/>
          <w:szCs w:val="96"/>
          <w:rtl/>
        </w:rPr>
        <w:t>تنظ</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ف</w:t>
      </w:r>
      <w:proofErr w:type="spellEnd"/>
      <w:r w:rsidRPr="00876C61">
        <w:rPr>
          <w:rFonts w:ascii="Arabic Typesetting" w:hAnsi="Arabic Typesetting" w:cs="Arabic Typesetting"/>
          <w:b/>
          <w:bCs/>
          <w:sz w:val="96"/>
          <w:szCs w:val="96"/>
          <w:rtl/>
        </w:rPr>
        <w:t xml:space="preserve"> الحي الذى </w:t>
      </w:r>
      <w:proofErr w:type="spellStart"/>
      <w:r w:rsidRPr="00876C61">
        <w:rPr>
          <w:rFonts w:ascii="Arabic Typesetting" w:hAnsi="Arabic Typesetting" w:cs="Arabic Typesetting"/>
          <w:b/>
          <w:bCs/>
          <w:sz w:val="96"/>
          <w:szCs w:val="96"/>
          <w:rtl/>
        </w:rPr>
        <w:t>تق</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م</w:t>
      </w:r>
      <w:proofErr w:type="spellEnd"/>
      <w:r w:rsidRPr="00876C61">
        <w:rPr>
          <w:rFonts w:ascii="Arabic Typesetting" w:hAnsi="Arabic Typesetting" w:cs="Arabic Typesetting"/>
          <w:b/>
          <w:bCs/>
          <w:sz w:val="96"/>
          <w:szCs w:val="96"/>
          <w:rtl/>
        </w:rPr>
        <w:t xml:space="preserve"> به، فلا تستهن بأي عمل صغير . ومن الأعمال </w:t>
      </w:r>
      <w:proofErr w:type="spellStart"/>
      <w:r w:rsidRPr="00876C61">
        <w:rPr>
          <w:rFonts w:ascii="Arabic Typesetting" w:hAnsi="Arabic Typesetting" w:cs="Arabic Typesetting"/>
          <w:b/>
          <w:bCs/>
          <w:sz w:val="96"/>
          <w:szCs w:val="96"/>
          <w:rtl/>
        </w:rPr>
        <w:t>التطوع</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ة</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بحث</w:t>
      </w:r>
      <w:proofErr w:type="spellEnd"/>
      <w:r w:rsidRPr="00876C61">
        <w:rPr>
          <w:rFonts w:ascii="Arabic Typesetting" w:hAnsi="Arabic Typesetting" w:cs="Arabic Typesetting"/>
          <w:b/>
          <w:bCs/>
          <w:sz w:val="96"/>
          <w:szCs w:val="96"/>
          <w:rtl/>
        </w:rPr>
        <w:t xml:space="preserve"> دائماً عن الأفكار </w:t>
      </w:r>
      <w:proofErr w:type="spellStart"/>
      <w:r w:rsidRPr="00876C61">
        <w:rPr>
          <w:rFonts w:ascii="Arabic Typesetting" w:hAnsi="Arabic Typesetting" w:cs="Arabic Typesetting"/>
          <w:b/>
          <w:bCs/>
          <w:sz w:val="96"/>
          <w:szCs w:val="96"/>
          <w:rtl/>
        </w:rPr>
        <w:t>الجد</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دة</w:t>
      </w:r>
      <w:proofErr w:type="spellEnd"/>
      <w:r w:rsidRPr="00876C61">
        <w:rPr>
          <w:rFonts w:ascii="Arabic Typesetting" w:hAnsi="Arabic Typesetting" w:cs="Arabic Typesetting"/>
          <w:b/>
          <w:bCs/>
          <w:sz w:val="96"/>
          <w:szCs w:val="96"/>
          <w:rtl/>
        </w:rPr>
        <w:t xml:space="preserve"> التي </w:t>
      </w:r>
      <w:proofErr w:type="spellStart"/>
      <w:r w:rsidRPr="00876C61">
        <w:rPr>
          <w:rFonts w:ascii="Arabic Typesetting" w:hAnsi="Arabic Typesetting" w:cs="Arabic Typesetting"/>
          <w:b/>
          <w:bCs/>
          <w:sz w:val="96"/>
          <w:szCs w:val="96"/>
          <w:rtl/>
        </w:rPr>
        <w:t>تف</w:t>
      </w:r>
      <w:r w:rsidRPr="00876C61">
        <w:rPr>
          <w:rFonts w:ascii="Arabic Typesetting" w:hAnsi="Arabic Typesetting" w:cs="Arabic Typesetting" w:hint="cs"/>
          <w:b/>
          <w:bCs/>
          <w:sz w:val="96"/>
          <w:szCs w:val="96"/>
          <w:rtl/>
        </w:rPr>
        <w:t>ی</w:t>
      </w:r>
      <w:r w:rsidRPr="00876C61">
        <w:rPr>
          <w:rFonts w:ascii="Arabic Typesetting" w:hAnsi="Arabic Typesetting" w:cs="Arabic Typesetting" w:hint="eastAsia"/>
          <w:b/>
          <w:bCs/>
          <w:sz w:val="96"/>
          <w:szCs w:val="96"/>
          <w:rtl/>
        </w:rPr>
        <w:t>د</w:t>
      </w:r>
      <w:proofErr w:type="spellEnd"/>
      <w:r w:rsidRPr="00876C61">
        <w:rPr>
          <w:rFonts w:ascii="Arabic Typesetting" w:hAnsi="Arabic Typesetting" w:cs="Arabic Typesetting"/>
          <w:b/>
          <w:bCs/>
          <w:sz w:val="96"/>
          <w:szCs w:val="96"/>
          <w:rtl/>
        </w:rPr>
        <w:t xml:space="preserve"> المجتمع. العمل الت</w:t>
      </w:r>
      <w:r w:rsidRPr="00876C61">
        <w:rPr>
          <w:rFonts w:ascii="Arabic Typesetting" w:hAnsi="Arabic Typesetting" w:cs="Arabic Typesetting" w:hint="eastAsia"/>
          <w:b/>
          <w:bCs/>
          <w:sz w:val="96"/>
          <w:szCs w:val="96"/>
          <w:rtl/>
        </w:rPr>
        <w:t>طوعي،</w:t>
      </w:r>
      <w:r w:rsidRPr="00876C61">
        <w:rPr>
          <w:rFonts w:ascii="Arabic Typesetting" w:hAnsi="Arabic Typesetting" w:cs="Arabic Typesetting"/>
          <w:b/>
          <w:bCs/>
          <w:sz w:val="96"/>
          <w:szCs w:val="96"/>
          <w:rtl/>
        </w:rPr>
        <w:t xml:space="preserve"> تلك هي متعة العمل فلا شيء يجعلنا سعداء سوى أن نرى أنفسنا، ونحن ننجز شيئاً ذا معنى. يجب أن تعمل في صمت، ولا يجب أن يكون الصمت عملك. اكتف بعمل الخير للغير، </w:t>
      </w:r>
      <w:r w:rsidRPr="00876C61">
        <w:rPr>
          <w:rFonts w:ascii="Arabic Typesetting" w:hAnsi="Arabic Typesetting" w:cs="Arabic Typesetting"/>
          <w:b/>
          <w:bCs/>
          <w:sz w:val="96"/>
          <w:szCs w:val="96"/>
          <w:rtl/>
        </w:rPr>
        <w:lastRenderedPageBreak/>
        <w:t>ودع الآخرين يتكلمون، إذا أردت أن تعمل فلا بد أن تهدأ. كن محباً للخير حياتك، وستكون فائق النجاح ف</w:t>
      </w:r>
      <w:r w:rsidRPr="00876C61">
        <w:rPr>
          <w:rFonts w:ascii="Arabic Typesetting" w:hAnsi="Arabic Typesetting" w:cs="Arabic Typesetting" w:hint="eastAsia"/>
          <w:b/>
          <w:bCs/>
          <w:sz w:val="96"/>
          <w:szCs w:val="96"/>
          <w:rtl/>
        </w:rPr>
        <w:t>ي</w:t>
      </w:r>
      <w:r w:rsidRPr="00876C61">
        <w:rPr>
          <w:rFonts w:ascii="Arabic Typesetting" w:hAnsi="Arabic Typesetting" w:cs="Arabic Typesetting"/>
          <w:b/>
          <w:bCs/>
          <w:sz w:val="96"/>
          <w:szCs w:val="96"/>
          <w:rtl/>
        </w:rPr>
        <w:t xml:space="preserve"> عملك. أفضل الإنجازات التي يمكن تحقيقها، هو أن نضفي عنصر حب الخير للغير، والمشاركة في العمل. عندما يذهب الناس إلى أعمالهم، لا ينبغي أن يتركوا قلوبهم في البيت، فعليك بالعمل التطوعي، فإنك تذهب إليه بقلبك قبل جهدك. ليس العاطل عن العمل من يؤدي عملاً يفيد غيره</w:t>
      </w:r>
      <w:r w:rsidRPr="00876C61">
        <w:rPr>
          <w:rFonts w:ascii="Arabic Typesetting" w:hAnsi="Arabic Typesetting" w:cs="Arabic Typesetting" w:hint="eastAsia"/>
          <w:b/>
          <w:bCs/>
          <w:sz w:val="96"/>
          <w:szCs w:val="96"/>
          <w:rtl/>
        </w:rPr>
        <w:t>،</w:t>
      </w:r>
      <w:r w:rsidRPr="00876C61">
        <w:rPr>
          <w:rFonts w:ascii="Arabic Typesetting" w:hAnsi="Arabic Typesetting" w:cs="Arabic Typesetting"/>
          <w:b/>
          <w:bCs/>
          <w:sz w:val="96"/>
          <w:szCs w:val="96"/>
          <w:rtl/>
        </w:rPr>
        <w:t xml:space="preserve"> العاطل عن العمل من يؤدي عملاً </w:t>
      </w:r>
      <w:r w:rsidRPr="00876C61">
        <w:rPr>
          <w:rFonts w:ascii="Arabic Typesetting" w:hAnsi="Arabic Typesetting" w:cs="Arabic Typesetting"/>
          <w:b/>
          <w:bCs/>
          <w:sz w:val="96"/>
          <w:szCs w:val="96"/>
          <w:rtl/>
        </w:rPr>
        <w:lastRenderedPageBreak/>
        <w:t xml:space="preserve">يعود عليه بالمال فقط. .قد يفشل المرء كثيراً في عمله، ولكن لا يفشل في عمل الخير للغير أبداً. إذا أنت لم تزرع ورأيت غيرك حاصداً، فخير لك أن تزرع حتى لو حصده أحداً غيرك. عندما تغدو المتعة عملنا اليومي، لا تغدو متعة، فعليك بعمل </w:t>
      </w:r>
      <w:r w:rsidRPr="00876C61">
        <w:rPr>
          <w:rFonts w:ascii="Arabic Typesetting" w:hAnsi="Arabic Typesetting" w:cs="Arabic Typesetting" w:hint="eastAsia"/>
          <w:b/>
          <w:bCs/>
          <w:sz w:val="96"/>
          <w:szCs w:val="96"/>
          <w:rtl/>
        </w:rPr>
        <w:t>يفيد</w:t>
      </w:r>
      <w:r w:rsidRPr="00876C61">
        <w:rPr>
          <w:rFonts w:ascii="Arabic Typesetting" w:hAnsi="Arabic Typesetting" w:cs="Arabic Typesetting"/>
          <w:b/>
          <w:bCs/>
          <w:sz w:val="96"/>
          <w:szCs w:val="96"/>
          <w:rtl/>
        </w:rPr>
        <w:t xml:space="preserve"> غيرك. العمل التطوعي، والسعادة، وجهان لعملة واحدة، ففي العمل تشعر أنك تنجز، وتنمو، وتتقدم، وفي السعادة التي تحصل عليها تشعر بالهدوء النفسي الذي يساعدك في إنجاز أكبر في عملك. </w:t>
      </w:r>
      <w:r w:rsidRPr="00876C61">
        <w:rPr>
          <w:rFonts w:ascii="Arabic Typesetting" w:hAnsi="Arabic Typesetting" w:cs="Arabic Typesetting"/>
          <w:b/>
          <w:bCs/>
          <w:sz w:val="96"/>
          <w:szCs w:val="96"/>
          <w:rtl/>
        </w:rPr>
        <w:lastRenderedPageBreak/>
        <w:t xml:space="preserve">أمثال عن العمل التطوعي والعطاء العطاء مهنة الغني. العطاء شرف والأخذ ألم. عدل </w:t>
      </w:r>
      <w:proofErr w:type="spellStart"/>
      <w:r w:rsidRPr="00876C61">
        <w:rPr>
          <w:rFonts w:ascii="Arabic Typesetting" w:hAnsi="Arabic Typesetting" w:cs="Arabic Typesetting"/>
          <w:b/>
          <w:bCs/>
          <w:sz w:val="96"/>
          <w:szCs w:val="96"/>
          <w:rtl/>
        </w:rPr>
        <w:t>ق</w:t>
      </w:r>
      <w:r w:rsidRPr="00876C61">
        <w:rPr>
          <w:rFonts w:ascii="Arabic Typesetting" w:hAnsi="Arabic Typesetting" w:cs="Arabic Typesetting" w:hint="eastAsia"/>
          <w:b/>
          <w:bCs/>
          <w:sz w:val="96"/>
          <w:szCs w:val="96"/>
          <w:rtl/>
        </w:rPr>
        <w:t>ائك</w:t>
      </w:r>
      <w:proofErr w:type="spellEnd"/>
      <w:r w:rsidRPr="00876C61">
        <w:rPr>
          <w:rFonts w:ascii="Arabic Typesetting" w:hAnsi="Arabic Typesetting" w:cs="Arabic Typesetting"/>
          <w:b/>
          <w:bCs/>
          <w:sz w:val="96"/>
          <w:szCs w:val="96"/>
          <w:rtl/>
        </w:rPr>
        <w:t xml:space="preserve"> خير من عطاء دائم. لا تعطي الآخرين ما ترغب أن يعطوك إياه فقد تختلف الميول. أعط وأنفق والله يرزق. من أعطى وقت الحاجة كانت عطيته مضاعفة. </w:t>
      </w:r>
    </w:p>
    <w:p w:rsidR="000F63E0" w:rsidRPr="0070267A" w:rsidRDefault="000F63E0" w:rsidP="000F63E0">
      <w:pPr>
        <w:rPr>
          <w:rFonts w:ascii="Arabic Typesetting" w:hAnsi="Arabic Typesetting" w:cs="Arabic Typesetting"/>
          <w:b/>
          <w:bCs/>
          <w:sz w:val="96"/>
          <w:szCs w:val="96"/>
          <w:rtl/>
        </w:rPr>
      </w:pPr>
      <w:r w:rsidRPr="0070267A">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2E" w:rsidRDefault="00DF512E" w:rsidP="000F63E0">
      <w:pPr>
        <w:spacing w:after="0" w:line="240" w:lineRule="auto"/>
      </w:pPr>
      <w:r>
        <w:separator/>
      </w:r>
    </w:p>
  </w:endnote>
  <w:endnote w:type="continuationSeparator" w:id="0">
    <w:p w:rsidR="00DF512E" w:rsidRDefault="00DF512E" w:rsidP="000F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0517366"/>
      <w:docPartObj>
        <w:docPartGallery w:val="Page Numbers (Bottom of Page)"/>
        <w:docPartUnique/>
      </w:docPartObj>
    </w:sdtPr>
    <w:sdtContent>
      <w:p w:rsidR="000F63E0" w:rsidRDefault="000F63E0">
        <w:pPr>
          <w:pStyle w:val="a4"/>
          <w:jc w:val="center"/>
        </w:pPr>
        <w:r>
          <w:fldChar w:fldCharType="begin"/>
        </w:r>
        <w:r>
          <w:instrText>PAGE   \* MERGEFORMAT</w:instrText>
        </w:r>
        <w:r>
          <w:fldChar w:fldCharType="separate"/>
        </w:r>
        <w:r w:rsidRPr="000F63E0">
          <w:rPr>
            <w:noProof/>
            <w:rtl/>
            <w:lang w:val="ar-SA"/>
          </w:rPr>
          <w:t>7</w:t>
        </w:r>
        <w:r>
          <w:fldChar w:fldCharType="end"/>
        </w:r>
      </w:p>
    </w:sdtContent>
  </w:sdt>
  <w:p w:rsidR="000F63E0" w:rsidRDefault="000F63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2E" w:rsidRDefault="00DF512E" w:rsidP="000F63E0">
      <w:pPr>
        <w:spacing w:after="0" w:line="240" w:lineRule="auto"/>
      </w:pPr>
      <w:r>
        <w:separator/>
      </w:r>
    </w:p>
  </w:footnote>
  <w:footnote w:type="continuationSeparator" w:id="0">
    <w:p w:rsidR="00DF512E" w:rsidRDefault="00DF512E" w:rsidP="000F6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E0"/>
    <w:rsid w:val="000B67CC"/>
    <w:rsid w:val="000F63E0"/>
    <w:rsid w:val="00BB584D"/>
    <w:rsid w:val="00DF5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3E0"/>
    <w:pPr>
      <w:tabs>
        <w:tab w:val="center" w:pos="4153"/>
        <w:tab w:val="right" w:pos="8306"/>
      </w:tabs>
      <w:spacing w:after="0" w:line="240" w:lineRule="auto"/>
    </w:pPr>
  </w:style>
  <w:style w:type="character" w:customStyle="1" w:styleId="Char">
    <w:name w:val="رأس الصفحة Char"/>
    <w:basedOn w:val="a0"/>
    <w:link w:val="a3"/>
    <w:uiPriority w:val="99"/>
    <w:rsid w:val="000F63E0"/>
    <w:rPr>
      <w:rFonts w:cs="Arial"/>
    </w:rPr>
  </w:style>
  <w:style w:type="paragraph" w:styleId="a4">
    <w:name w:val="footer"/>
    <w:basedOn w:val="a"/>
    <w:link w:val="Char0"/>
    <w:uiPriority w:val="99"/>
    <w:unhideWhenUsed/>
    <w:rsid w:val="000F63E0"/>
    <w:pPr>
      <w:tabs>
        <w:tab w:val="center" w:pos="4153"/>
        <w:tab w:val="right" w:pos="8306"/>
      </w:tabs>
      <w:spacing w:after="0" w:line="240" w:lineRule="auto"/>
    </w:pPr>
  </w:style>
  <w:style w:type="character" w:customStyle="1" w:styleId="Char0">
    <w:name w:val="تذييل الصفحة Char"/>
    <w:basedOn w:val="a0"/>
    <w:link w:val="a4"/>
    <w:uiPriority w:val="99"/>
    <w:rsid w:val="000F63E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3E0"/>
    <w:pPr>
      <w:tabs>
        <w:tab w:val="center" w:pos="4153"/>
        <w:tab w:val="right" w:pos="8306"/>
      </w:tabs>
      <w:spacing w:after="0" w:line="240" w:lineRule="auto"/>
    </w:pPr>
  </w:style>
  <w:style w:type="character" w:customStyle="1" w:styleId="Char">
    <w:name w:val="رأس الصفحة Char"/>
    <w:basedOn w:val="a0"/>
    <w:link w:val="a3"/>
    <w:uiPriority w:val="99"/>
    <w:rsid w:val="000F63E0"/>
    <w:rPr>
      <w:rFonts w:cs="Arial"/>
    </w:rPr>
  </w:style>
  <w:style w:type="paragraph" w:styleId="a4">
    <w:name w:val="footer"/>
    <w:basedOn w:val="a"/>
    <w:link w:val="Char0"/>
    <w:uiPriority w:val="99"/>
    <w:unhideWhenUsed/>
    <w:rsid w:val="000F63E0"/>
    <w:pPr>
      <w:tabs>
        <w:tab w:val="center" w:pos="4153"/>
        <w:tab w:val="right" w:pos="8306"/>
      </w:tabs>
      <w:spacing w:after="0" w:line="240" w:lineRule="auto"/>
    </w:pPr>
  </w:style>
  <w:style w:type="character" w:customStyle="1" w:styleId="Char0">
    <w:name w:val="تذييل الصفحة Char"/>
    <w:basedOn w:val="a0"/>
    <w:link w:val="a4"/>
    <w:uiPriority w:val="99"/>
    <w:rsid w:val="000F63E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382</Words>
  <Characters>2182</Characters>
  <Application>Microsoft Office Word</Application>
  <DocSecurity>0</DocSecurity>
  <Lines>18</Lines>
  <Paragraphs>5</Paragraphs>
  <ScaleCrop>false</ScaleCrop>
  <Company>Ahmed-Under</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2021-07-13T13:18:00Z</dcterms:created>
  <dcterms:modified xsi:type="dcterms:W3CDTF">2021-07-13T13:20:00Z</dcterms:modified>
</cp:coreProperties>
</file>