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5E" w:rsidRPr="00FD5308" w:rsidRDefault="00E2225E" w:rsidP="00E2225E">
      <w:pPr>
        <w:rPr>
          <w:rFonts w:ascii="Arabic Typesetting" w:hAnsi="Arabic Typesetting" w:cs="Arabic Typesetting"/>
          <w:b/>
          <w:bCs/>
          <w:sz w:val="72"/>
          <w:szCs w:val="72"/>
          <w:rtl/>
        </w:rPr>
      </w:pPr>
      <w:bookmarkStart w:id="0" w:name="_GoBack"/>
      <w:r w:rsidRPr="002672AE">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الثامنة</w:t>
      </w:r>
      <w:r w:rsidRPr="002672AE">
        <w:rPr>
          <w:rFonts w:ascii="Arabic Typesetting" w:hAnsi="Arabic Typesetting" w:cs="Arabic Typesetting"/>
          <w:b/>
          <w:bCs/>
          <w:sz w:val="72"/>
          <w:szCs w:val="72"/>
          <w:rtl/>
        </w:rPr>
        <w:t xml:space="preserve"> والسبعون  بعد المائة  في موضوع (القوي ) وهي بعنوان : * نعمة قوة الجاذبية الأرضية : </w:t>
      </w:r>
      <w:r w:rsidRPr="00FD5308">
        <w:rPr>
          <w:rFonts w:ascii="Arabic Typesetting" w:hAnsi="Arabic Typesetting" w:cs="Arabic Typesetting"/>
          <w:b/>
          <w:bCs/>
          <w:sz w:val="72"/>
          <w:szCs w:val="72"/>
          <w:rtl/>
        </w:rPr>
        <w:t>نتائج علمية جديدة</w:t>
      </w:r>
      <w:r w:rsidRPr="00FD5308">
        <w:rPr>
          <w:rFonts w:ascii="Arabic Typesetting" w:hAnsi="Arabic Typesetting" w:cs="Arabic Typesetting" w:hint="cs"/>
          <w:b/>
          <w:bCs/>
          <w:sz w:val="72"/>
          <w:szCs w:val="72"/>
          <w:rtl/>
        </w:rPr>
        <w:t xml:space="preserve"> :</w:t>
      </w:r>
    </w:p>
    <w:p w:rsidR="00E2225E"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تقول الدكتورة </w:t>
      </w:r>
      <w:r w:rsidRPr="00FD5308">
        <w:rPr>
          <w:rFonts w:ascii="Arabic Typesetting" w:hAnsi="Arabic Typesetting" w:cs="Arabic Typesetting"/>
          <w:b/>
          <w:bCs/>
          <w:sz w:val="72"/>
          <w:szCs w:val="72"/>
        </w:rPr>
        <w:t>Kathleen Cullen</w:t>
      </w:r>
      <w:r w:rsidRPr="00FD5308">
        <w:rPr>
          <w:rFonts w:ascii="Arabic Typesetting" w:hAnsi="Arabic Typesetting" w:cs="Arabic Typesetting"/>
          <w:b/>
          <w:bCs/>
          <w:sz w:val="72"/>
          <w:szCs w:val="72"/>
          <w:rtl/>
        </w:rPr>
        <w:t xml:space="preserve"> من المعهد الطبي لأبحاث الفضاء وتفسر ما يحدث لرائد الفضاء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عندما يخرج من نطاق جاذبية الأرض: إننا ندرك العالم من حولنا من خلال دمج المعلومات السمعية والبصرية ، وتحدث المشكلة عندما يحدث تعارض بين السمع والبصر يدعى “التضارب الحسي” والذي يسبب الغثيان أو مرض الفضاء.</w:t>
      </w:r>
    </w:p>
    <w:p w:rsidR="00E2225E"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يصف لنا رواد الفضاء الذين عادوا إلى الأرض إحساسهم ويقولون: منذ اللحظة الأولى لخروجنا من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نطاق جاذبية الأرض بدأ الخداع البصري وبدأت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أعيننا تدخل في حالة من الوهم والتخيل، فكنا لا نميز بين الأعلى والأسفل، أشبه بإنسان مسحور! حتى إن أحد رواد الفضاء أفاق من نومه وهو داخل مركبته فرأى الأرض فوقه بدلاً من أن يراها تحته كما تعود على ذلك فأغمي عليه وتقيَّأ.</w:t>
      </w:r>
    </w:p>
    <w:p w:rsidR="00E2225E"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وتتابع قولها: إن الأعراض التي يحس بها رائد الفضاء هي نفسها التي يعاني منها من أفرط في شرب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المسكرات!!! لأن شرب الخمر يؤدي إلى فقدان التنسيق بين حاسة البصر وحاسة السمع، وبالتالي يشعر رائد الفضاء وكأنه سكران!</w:t>
      </w:r>
    </w:p>
    <w:p w:rsidR="00E2225E"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تقول: إن العديد من الناس على الأرض عاشوا نفس الإحساس الذي يحسه رائد الفضاء، وذلك عندما </w:t>
      </w:r>
      <w:r w:rsidRPr="00FD5308">
        <w:rPr>
          <w:rFonts w:ascii="Arabic Typesetting" w:hAnsi="Arabic Typesetting" w:cs="Arabic Typesetting"/>
          <w:b/>
          <w:bCs/>
          <w:sz w:val="72"/>
          <w:szCs w:val="72"/>
          <w:rtl/>
        </w:rPr>
        <w:lastRenderedPageBreak/>
        <w:t xml:space="preserve">يشربون كمية من البيرة، ولكن مع فارق بسيط وهو أن الخمر يؤثر أكثر على حاسة السمع، أما انعدام الوزن فإنه يؤثر على حاسة البصر، هناك أمر آخر وهو أن الذي يسكر على الأرض يستطيع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أن يفيق من ذلك بعد يوم مثلاً، أما في الفضاء فيكون في حالة سكر دائم!!!</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إعجاز متعدد في كلمة (سُكِّرَتْ)</w:t>
      </w:r>
      <w:r w:rsidRPr="00FD5308">
        <w:rPr>
          <w:rFonts w:ascii="Arabic Typesetting" w:hAnsi="Arabic Typesetting" w:cs="Arabic Typesetting" w:hint="cs"/>
          <w:b/>
          <w:bCs/>
          <w:sz w:val="72"/>
          <w:szCs w:val="72"/>
          <w:rtl/>
        </w:rPr>
        <w:t xml:space="preserve">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والسؤال هنا أحبتي في الله: أليس هذا ما يقوله القرآن قبل أربعة عشر قرناً: (لَقَالُوا إِنَّمَا سُكِّرَتْ أَبْصَارُنَا)، وكلمة (سُكِّرَتْ) جاءت من فعل (سَكَرَ) أي حُبست عن النظر أو حُيِّرت أو غُشِّيت وغُطِّيت، وكل هذه المعاني صحيحة وتنطبق على رائد الفضاء.</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ومن معاني (سُكِّرَتْ) أُغلقت، والحقيقة في اللحظة التي يغادر فيها رائد الفضاء الأرض يشعر بظلام دامس فلا يعود يرى شيئاً، وبالتالي فإن رواد الفضاء الذين عادوا من رحلاتهم يصفون شعورهم وكأن بصرهم قد أُغلق! وبالتالي فإن كلمة (سُكِّرَتْ) تناسب جميع الحالات التي يحس بها من يخرج خارج الأرض وهذا من عظمة كتاب الله تعالى.</w:t>
      </w:r>
    </w:p>
    <w:p w:rsidR="00E2225E"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تأملوا معي كم يحتاج الإنسان من تجهيزات وتقنيات وملايين الدولارات وعلماء وأبحاث ووكالات </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فضاء… كل ذلك ليتمكن من العيش خارج الأرض لأيام، وعلى الرغم من ذلك يصاب بمئات الأمراض، ومعظمها ناتجة بسبب غياب الجاذبية، فهل نقدِّر هذه النعمة، ونقدر قول الحق تبارك وتعالى عندما خاطب كل واحد منا: (اللَّهُ الَّذِي جَعَلَ لَكُمُ الْأَرْضَ قَرَارًا </w:t>
      </w:r>
      <w:r w:rsidRPr="00FD5308">
        <w:rPr>
          <w:rFonts w:ascii="Arabic Typesetting" w:hAnsi="Arabic Typesetting" w:cs="Arabic Typesetting"/>
          <w:b/>
          <w:bCs/>
          <w:sz w:val="72"/>
          <w:szCs w:val="72"/>
          <w:rtl/>
        </w:rPr>
        <w:lastRenderedPageBreak/>
        <w:t>وَالسَّمَاءَ بِنَاءً وَصَوَّرَكُمْ فَأَحْسَنَ صُوَرَكُمْ وَرَزَقَكُمْ مِنَ الطَّيِّبَاتِ ذَلِكُمُ اللَّهُ رَبُّكُمْ فَتَبَارَكَ اللَّهُ رَبُّ الْعَالَمِينَ) [غافر: 64].</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والعجيب أننا نجد بعض البشر يتكبرون على خالقهم ورازقهم سبحانه وتعالى، ومن غرائب ما قرأت أن كثير من الحيوانات والحشرات لديها القدرة على التأقلم مع حالة انعدام الجاذبية، بل إن الفئران والصراصير أكثر قدرة من الإنسان على العيش في الفضاء!</w:t>
      </w:r>
    </w:p>
    <w:p w:rsidR="00E2225E" w:rsidRPr="00FD5308" w:rsidRDefault="00E2225E" w:rsidP="00E2225E">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وأخيراً هل أدركنا بعد هذه الحقائق أهمية الجاذبية وأهمية أن نكون مستقرين على سطح الأرض؟ هل ازددنا فهماً لمعنى قوله تعالى: (اللَّهُ الَّذِي جَعَلَ لَكُمُ الْأَرْضَ قَرَارًا وَالسَّمَاءَ بِنَاءً وَصَوَّرَكُمْ فَأَحْسَنَ صُوَرَكُمْ وَرَزَقَكُمْ مِنَ الطَّيِّبَاتِ ذَلِكُمُ اللَّهُ رَبُّكُمْ فَتَبَارَكَ اللَّهُ رَبُّ الْعَالَمِينَ) [غافر: 64]. وهل أدركنا أن الأرض هي فعلاً بيت ومهد لنا كما </w:t>
      </w:r>
      <w:r w:rsidRPr="00FD5308">
        <w:rPr>
          <w:rFonts w:ascii="Arabic Typesetting" w:hAnsi="Arabic Typesetting" w:cs="Arabic Typesetting"/>
          <w:b/>
          <w:bCs/>
          <w:sz w:val="72"/>
          <w:szCs w:val="72"/>
          <w:rtl/>
        </w:rPr>
        <w:lastRenderedPageBreak/>
        <w:t>قال تعالى: (الَّذِي جَعَلَ لَكُمُ الْأَرْضَ مَهْدًا وَجَعَلَ لَكُمْ فِيهَا سُبُلًا لَعَلَّكُمْ تَهْتَدُونَ) [الزخرف: 10].</w:t>
      </w:r>
    </w:p>
    <w:p w:rsidR="00E2225E" w:rsidRDefault="00E2225E" w:rsidP="00E2225E">
      <w:pPr>
        <w:rPr>
          <w:rFonts w:ascii="Arabic Typesetting" w:hAnsi="Arabic Typesetting" w:cs="Arabic Typesetting"/>
          <w:b/>
          <w:bCs/>
          <w:sz w:val="54"/>
          <w:szCs w:val="54"/>
          <w:rtl/>
        </w:rPr>
      </w:pPr>
      <w:r w:rsidRPr="00FD5308">
        <w:rPr>
          <w:rFonts w:ascii="Arabic Typesetting" w:hAnsi="Arabic Typesetting" w:cs="Arabic Typesetting"/>
          <w:b/>
          <w:bCs/>
          <w:sz w:val="72"/>
          <w:szCs w:val="72"/>
          <w:rtl/>
        </w:rPr>
        <w:t>هل أدركنا أهمية أن نحس بالاتجاهات من حولنا، هذه النعم بمجرد أن نخرج خارج الأرض سوف نفقدها على الفور بل ونصاب بالأمراض! هذا الإله الرحيم المتفضِّل ألا يستحق منا أن</w:t>
      </w:r>
      <w:r>
        <w:rPr>
          <w:rFonts w:ascii="Arabic Typesetting" w:hAnsi="Arabic Typesetting" w:cs="Arabic Typesetting"/>
          <w:b/>
          <w:bCs/>
          <w:sz w:val="72"/>
          <w:szCs w:val="72"/>
          <w:rtl/>
        </w:rPr>
        <w:t xml:space="preserve"> نشكره، أن نسجد له، أن نحبَّه؟!</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إنها نعم كثيرة أنعمها الله علينا، فكل ما يطلبه هذا الإنسان يحققه له المولى عز وجل، ونلاحظ كيف أن البشر كلما حاولوا اختراع شيء يسره الله لهم، حاولوا الصعود إلى الفضاء وحقق لهم الله هذا الأمر، وغير ذلك كثير، ولكن الإنسان يظلم نفسه عندما يجحد بهذه النعم التي لا تُعد ولا تُحصى، ولذلك يقول تعالى: (وَآَتَاكُمْ مِنْ كُلِّ مَا سَأَلْتُمُوهُ وَإِنْ تَعُدُّوا نِعْمَةَ اللَّهِ لَا تُحْصُوهَا إِنَّ الْإِنْسَانَ لَظَلُومٌ </w:t>
      </w:r>
      <w:r w:rsidRPr="00307E6C">
        <w:rPr>
          <w:rFonts w:ascii="Arabic Typesetting" w:hAnsi="Arabic Typesetting" w:cs="Arabic Typesetting"/>
          <w:b/>
          <w:bCs/>
          <w:sz w:val="54"/>
          <w:szCs w:val="54"/>
          <w:rtl/>
        </w:rPr>
        <w:t>كَفَّارٌ)</w:t>
      </w:r>
      <w:r>
        <w:rPr>
          <w:rFonts w:ascii="Arabic Typesetting" w:hAnsi="Arabic Typesetting" w:cs="Arabic Typesetting" w:hint="cs"/>
          <w:b/>
          <w:bCs/>
          <w:sz w:val="54"/>
          <w:szCs w:val="54"/>
          <w:rtl/>
        </w:rPr>
        <w:t xml:space="preserve"> </w:t>
      </w:r>
      <w:r w:rsidRPr="00307E6C">
        <w:rPr>
          <w:rFonts w:ascii="Arabic Typesetting" w:hAnsi="Arabic Typesetting" w:cs="Arabic Typesetting"/>
          <w:b/>
          <w:bCs/>
          <w:sz w:val="62"/>
          <w:szCs w:val="62"/>
          <w:rtl/>
        </w:rPr>
        <w:t xml:space="preserve">[إبراهيم: 34]... اللهم لك الحمد حتى </w:t>
      </w:r>
      <w:r w:rsidRPr="00307E6C">
        <w:rPr>
          <w:rFonts w:ascii="Arabic Typesetting" w:hAnsi="Arabic Typesetting" w:cs="Arabic Typesetting"/>
          <w:b/>
          <w:bCs/>
          <w:sz w:val="62"/>
          <w:szCs w:val="62"/>
          <w:rtl/>
        </w:rPr>
        <w:lastRenderedPageBreak/>
        <w:t>ترضى …</w:t>
      </w:r>
      <w:r w:rsidRPr="00307E6C">
        <w:rPr>
          <w:rFonts w:ascii="Arabic Typesetting" w:hAnsi="Arabic Typesetting" w:cs="Arabic Typesetting" w:hint="cs"/>
          <w:b/>
          <w:bCs/>
          <w:sz w:val="62"/>
          <w:szCs w:val="62"/>
          <w:rtl/>
        </w:rPr>
        <w:t xml:space="preserve"> </w:t>
      </w:r>
      <w:r w:rsidRPr="00307E6C">
        <w:rPr>
          <w:rFonts w:ascii="Arabic Typesetting" w:hAnsi="Arabic Typesetting" w:cs="Arabic Typesetting" w:hint="cs"/>
          <w:b/>
          <w:bCs/>
          <w:sz w:val="54"/>
          <w:szCs w:val="54"/>
          <w:rtl/>
        </w:rPr>
        <w:t>[</w:t>
      </w:r>
      <w:r w:rsidRPr="00307E6C">
        <w:rPr>
          <w:sz w:val="54"/>
          <w:szCs w:val="54"/>
          <w:rtl/>
        </w:rPr>
        <w:t xml:space="preserve"> </w:t>
      </w:r>
      <w:r w:rsidRPr="00307E6C">
        <w:rPr>
          <w:rFonts w:ascii="Arabic Typesetting" w:hAnsi="Arabic Typesetting" w:cs="Arabic Typesetting"/>
          <w:b/>
          <w:bCs/>
          <w:sz w:val="54"/>
          <w:szCs w:val="54"/>
          <w:rtl/>
        </w:rPr>
        <w:t>الأنترنت – موقع إعجاز القرآن والسنة- نعمة قوة الجاذبية الأرض</w:t>
      </w:r>
      <w:r>
        <w:rPr>
          <w:rFonts w:ascii="Arabic Typesetting" w:hAnsi="Arabic Typesetting" w:cs="Arabic Typesetting"/>
          <w:b/>
          <w:bCs/>
          <w:sz w:val="54"/>
          <w:szCs w:val="54"/>
          <w:rtl/>
        </w:rPr>
        <w:t xml:space="preserve">ية - المهندس عبد الدائم الكحيل </w:t>
      </w:r>
      <w:r w:rsidRPr="00307E6C">
        <w:rPr>
          <w:rFonts w:ascii="Arabic Typesetting" w:hAnsi="Arabic Typesetting" w:cs="Arabic Typesetting" w:hint="cs"/>
          <w:b/>
          <w:bCs/>
          <w:sz w:val="54"/>
          <w:szCs w:val="54"/>
          <w:rtl/>
        </w:rPr>
        <w:t>]</w:t>
      </w:r>
    </w:p>
    <w:p w:rsidR="00E2225E" w:rsidRPr="00E2225E" w:rsidRDefault="00E2225E" w:rsidP="00E2225E">
      <w:pPr>
        <w:rPr>
          <w:rFonts w:ascii="Arabic Typesetting" w:hAnsi="Arabic Typesetting" w:cs="Arabic Typesetting"/>
          <w:b/>
          <w:bCs/>
          <w:sz w:val="16"/>
          <w:szCs w:val="16"/>
        </w:rPr>
      </w:pPr>
      <w:r w:rsidRPr="00307E6C">
        <w:rPr>
          <w:rFonts w:ascii="Arabic Typesetting" w:hAnsi="Arabic Typesetting" w:cs="Arabic Typesetting"/>
          <w:b/>
          <w:bCs/>
          <w:sz w:val="54"/>
          <w:szCs w:val="54"/>
          <w:rtl/>
        </w:rPr>
        <w:t xml:space="preserve"> </w:t>
      </w:r>
      <w:r w:rsidRPr="00307E6C">
        <w:rPr>
          <w:rFonts w:ascii="Arabic Typesetting" w:hAnsi="Arabic Typesetting" w:cs="Arabic Typesetting"/>
          <w:b/>
          <w:bCs/>
          <w:sz w:val="72"/>
          <w:szCs w:val="72"/>
          <w:rtl/>
        </w:rPr>
        <w:t xml:space="preserve">إلى هنا 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E2225E" w:rsidRPr="00E2225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6F" w:rsidRDefault="00014F6F" w:rsidP="00E2225E">
      <w:pPr>
        <w:spacing w:after="0" w:line="240" w:lineRule="auto"/>
      </w:pPr>
      <w:r>
        <w:separator/>
      </w:r>
    </w:p>
  </w:endnote>
  <w:endnote w:type="continuationSeparator" w:id="0">
    <w:p w:rsidR="00014F6F" w:rsidRDefault="00014F6F" w:rsidP="00E2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3892908"/>
      <w:docPartObj>
        <w:docPartGallery w:val="Page Numbers (Bottom of Page)"/>
        <w:docPartUnique/>
      </w:docPartObj>
    </w:sdtPr>
    <w:sdtContent>
      <w:p w:rsidR="00E2225E" w:rsidRDefault="00E2225E">
        <w:pPr>
          <w:pStyle w:val="a4"/>
          <w:jc w:val="center"/>
        </w:pPr>
        <w:r>
          <w:fldChar w:fldCharType="begin"/>
        </w:r>
        <w:r>
          <w:instrText>PAGE   \* MERGEFORMAT</w:instrText>
        </w:r>
        <w:r>
          <w:fldChar w:fldCharType="separate"/>
        </w:r>
        <w:r w:rsidRPr="00E2225E">
          <w:rPr>
            <w:noProof/>
            <w:rtl/>
            <w:lang w:val="ar-SA"/>
          </w:rPr>
          <w:t>7</w:t>
        </w:r>
        <w:r>
          <w:fldChar w:fldCharType="end"/>
        </w:r>
      </w:p>
    </w:sdtContent>
  </w:sdt>
  <w:p w:rsidR="00E2225E" w:rsidRDefault="00E222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6F" w:rsidRDefault="00014F6F" w:rsidP="00E2225E">
      <w:pPr>
        <w:spacing w:after="0" w:line="240" w:lineRule="auto"/>
      </w:pPr>
      <w:r>
        <w:separator/>
      </w:r>
    </w:p>
  </w:footnote>
  <w:footnote w:type="continuationSeparator" w:id="0">
    <w:p w:rsidR="00014F6F" w:rsidRDefault="00014F6F" w:rsidP="00E22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5E"/>
    <w:rsid w:val="00014F6F"/>
    <w:rsid w:val="00354001"/>
    <w:rsid w:val="00BB584D"/>
    <w:rsid w:val="00E22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5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25E"/>
    <w:pPr>
      <w:tabs>
        <w:tab w:val="center" w:pos="4153"/>
        <w:tab w:val="right" w:pos="8306"/>
      </w:tabs>
      <w:spacing w:after="0" w:line="240" w:lineRule="auto"/>
    </w:pPr>
  </w:style>
  <w:style w:type="character" w:customStyle="1" w:styleId="Char">
    <w:name w:val="رأس الصفحة Char"/>
    <w:basedOn w:val="a0"/>
    <w:link w:val="a3"/>
    <w:uiPriority w:val="99"/>
    <w:rsid w:val="00E2225E"/>
    <w:rPr>
      <w:rFonts w:cs="Arial"/>
    </w:rPr>
  </w:style>
  <w:style w:type="paragraph" w:styleId="a4">
    <w:name w:val="footer"/>
    <w:basedOn w:val="a"/>
    <w:link w:val="Char0"/>
    <w:uiPriority w:val="99"/>
    <w:unhideWhenUsed/>
    <w:rsid w:val="00E2225E"/>
    <w:pPr>
      <w:tabs>
        <w:tab w:val="center" w:pos="4153"/>
        <w:tab w:val="right" w:pos="8306"/>
      </w:tabs>
      <w:spacing w:after="0" w:line="240" w:lineRule="auto"/>
    </w:pPr>
  </w:style>
  <w:style w:type="character" w:customStyle="1" w:styleId="Char0">
    <w:name w:val="تذييل الصفحة Char"/>
    <w:basedOn w:val="a0"/>
    <w:link w:val="a4"/>
    <w:uiPriority w:val="99"/>
    <w:rsid w:val="00E2225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5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25E"/>
    <w:pPr>
      <w:tabs>
        <w:tab w:val="center" w:pos="4153"/>
        <w:tab w:val="right" w:pos="8306"/>
      </w:tabs>
      <w:spacing w:after="0" w:line="240" w:lineRule="auto"/>
    </w:pPr>
  </w:style>
  <w:style w:type="character" w:customStyle="1" w:styleId="Char">
    <w:name w:val="رأس الصفحة Char"/>
    <w:basedOn w:val="a0"/>
    <w:link w:val="a3"/>
    <w:uiPriority w:val="99"/>
    <w:rsid w:val="00E2225E"/>
    <w:rPr>
      <w:rFonts w:cs="Arial"/>
    </w:rPr>
  </w:style>
  <w:style w:type="paragraph" w:styleId="a4">
    <w:name w:val="footer"/>
    <w:basedOn w:val="a"/>
    <w:link w:val="Char0"/>
    <w:uiPriority w:val="99"/>
    <w:unhideWhenUsed/>
    <w:rsid w:val="00E2225E"/>
    <w:pPr>
      <w:tabs>
        <w:tab w:val="center" w:pos="4153"/>
        <w:tab w:val="right" w:pos="8306"/>
      </w:tabs>
      <w:spacing w:after="0" w:line="240" w:lineRule="auto"/>
    </w:pPr>
  </w:style>
  <w:style w:type="character" w:customStyle="1" w:styleId="Char0">
    <w:name w:val="تذييل الصفحة Char"/>
    <w:basedOn w:val="a0"/>
    <w:link w:val="a4"/>
    <w:uiPriority w:val="99"/>
    <w:rsid w:val="00E2225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600</Words>
  <Characters>3421</Characters>
  <Application>Microsoft Office Word</Application>
  <DocSecurity>0</DocSecurity>
  <Lines>28</Lines>
  <Paragraphs>8</Paragraphs>
  <ScaleCrop>false</ScaleCrop>
  <Company>Ahmed-Under</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2021-09-30T07:02:00Z</dcterms:created>
  <dcterms:modified xsi:type="dcterms:W3CDTF">2021-09-30T07:04:00Z</dcterms:modified>
</cp:coreProperties>
</file>