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630" w:rsidRPr="00AF754A" w:rsidRDefault="00E54630" w:rsidP="00E54630">
      <w:pPr>
        <w:rPr>
          <w:rFonts w:ascii="Arabic Typesetting" w:hAnsi="Arabic Typesetting" w:cs="Arabic Typesetting"/>
          <w:b/>
          <w:bCs/>
          <w:sz w:val="88"/>
          <w:szCs w:val="88"/>
          <w:rtl/>
        </w:rPr>
      </w:pPr>
      <w:r w:rsidRPr="00AF754A">
        <w:rPr>
          <w:rFonts w:ascii="Arabic Typesetting" w:hAnsi="Arabic Typesetting" w:cs="Arabic Typesetting"/>
          <w:b/>
          <w:bCs/>
          <w:sz w:val="88"/>
          <w:szCs w:val="88"/>
          <w:rtl/>
        </w:rPr>
        <w:t>بسم الله والحمد لله والصلاة والسلام على رسول الله وبعد :</w:t>
      </w:r>
    </w:p>
    <w:p w:rsidR="00E54630" w:rsidRDefault="00E54630" w:rsidP="00E54630">
      <w:pPr>
        <w:rPr>
          <w:rFonts w:ascii="Arabic Typesetting" w:hAnsi="Arabic Typesetting" w:cs="Arabic Typesetting" w:hint="cs"/>
          <w:b/>
          <w:bCs/>
          <w:sz w:val="88"/>
          <w:szCs w:val="88"/>
          <w:rtl/>
        </w:rPr>
      </w:pPr>
      <w:r w:rsidRPr="00AF754A">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الثامنة</w:t>
      </w:r>
      <w:r w:rsidRPr="00AF754A">
        <w:rPr>
          <w:rFonts w:ascii="Arabic Typesetting" w:hAnsi="Arabic Typesetting" w:cs="Arabic Typesetting"/>
          <w:b/>
          <w:bCs/>
          <w:sz w:val="88"/>
          <w:szCs w:val="88"/>
          <w:rtl/>
        </w:rPr>
        <w:t xml:space="preserve"> في موضوع (الواحد الأحد) من اسماء الله الحسنى وصفاته وهي بعنوان : </w:t>
      </w:r>
    </w:p>
    <w:p w:rsidR="00E54630" w:rsidRPr="00C31732" w:rsidRDefault="00E54630" w:rsidP="00E54630">
      <w:pPr>
        <w:rPr>
          <w:rFonts w:ascii="Arabic Typesetting" w:hAnsi="Arabic Typesetting" w:cs="Arabic Typesetting"/>
          <w:b/>
          <w:bCs/>
          <w:sz w:val="88"/>
          <w:szCs w:val="88"/>
          <w:rtl/>
        </w:rPr>
      </w:pPr>
      <w:r w:rsidRPr="00C31732">
        <w:rPr>
          <w:rFonts w:ascii="Arabic Typesetting" w:hAnsi="Arabic Typesetting" w:cs="Arabic Typesetting" w:hint="cs"/>
          <w:b/>
          <w:bCs/>
          <w:sz w:val="88"/>
          <w:szCs w:val="88"/>
          <w:rtl/>
        </w:rPr>
        <w:t>و</w:t>
      </w:r>
      <w:r w:rsidRPr="00C31732">
        <w:rPr>
          <w:rFonts w:ascii="Arabic Typesetting" w:hAnsi="Arabic Typesetting" w:cs="Arabic Typesetting"/>
          <w:b/>
          <w:bCs/>
          <w:sz w:val="88"/>
          <w:szCs w:val="88"/>
          <w:rtl/>
        </w:rPr>
        <w:t xml:space="preserve">من آثار الإيمان </w:t>
      </w:r>
      <w:proofErr w:type="spellStart"/>
      <w:r w:rsidRPr="00C31732">
        <w:rPr>
          <w:rFonts w:ascii="Arabic Typesetting" w:hAnsi="Arabic Typesetting" w:cs="Arabic Typesetting"/>
          <w:b/>
          <w:bCs/>
          <w:sz w:val="88"/>
          <w:szCs w:val="88"/>
          <w:rtl/>
        </w:rPr>
        <w:t>بهذين</w:t>
      </w:r>
      <w:proofErr w:type="spellEnd"/>
      <w:r w:rsidRPr="00C31732">
        <w:rPr>
          <w:rFonts w:ascii="Arabic Typesetting" w:hAnsi="Arabic Typesetting" w:cs="Arabic Typesetting"/>
          <w:b/>
          <w:bCs/>
          <w:sz w:val="88"/>
          <w:szCs w:val="88"/>
          <w:rtl/>
        </w:rPr>
        <w:t xml:space="preserve"> الاسمين الكريمين:</w:t>
      </w:r>
    </w:p>
    <w:p w:rsidR="00E54630" w:rsidRPr="00C31732" w:rsidRDefault="00E54630" w:rsidP="00E5463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أولاً: إن أعظم أثر وموجب لهذين الاسمين الجليلين الكريمين هو إفراده - سبحانه وتعالى - بالربوبية والإلهية وتوحيده سبحانه بأفعاله وصفاته وتوحيده بأفعال عباده. فكما أنه واحد في ربوبيته - حيث هو الخالق الرازق المحيي المميت المالك المتصرف في خلقه كيف يشاء - فهو واحد في ألوهيته فلا إله إلا هو وحده لا شريك له. وحينئذ يتحقق توحيد العبد لربه </w:t>
      </w:r>
      <w:r w:rsidRPr="00C31732">
        <w:rPr>
          <w:rFonts w:ascii="Arabic Typesetting" w:hAnsi="Arabic Typesetting" w:cs="Arabic Typesetting"/>
          <w:b/>
          <w:bCs/>
          <w:sz w:val="88"/>
          <w:szCs w:val="88"/>
          <w:rtl/>
        </w:rPr>
        <w:lastRenderedPageBreak/>
        <w:t>سبحانه ويتحقق إفراده - عز وجل - بجميع أنواع العبادة، حيث لا يستحق العبادة إلا هو وحده سبحانه. وعندما يستقر هذا المعتقد في القلب فلابد أن يظهر ذلك في أقوال العبد، وأفعاله، وجوارحه كلها فلا يسجد، ولا يركع، ولا يصلي إلا لله وحده لا شريك له. ولا يرجو، ولا يدعو، ولا يسأل إلا الله - عز وجل - ولا يستغيث، ولا يستعين، ولا يستعيذ إلا بالله وحده، ولا يخاف، ولا يرهب، ولا يشفق إلا من الله وحده، ولا يتوكل إلا عليه وحده.</w:t>
      </w:r>
    </w:p>
    <w:p w:rsidR="00E54630" w:rsidRPr="00C31732" w:rsidRDefault="00E54630" w:rsidP="00E5463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والمقصود أن من موجبات الإيمان باسمه (الواحد، الأحد) إفراده سبحانه وحده بالتأله، </w:t>
      </w:r>
      <w:r w:rsidRPr="00C31732">
        <w:rPr>
          <w:rFonts w:ascii="Arabic Typesetting" w:hAnsi="Arabic Typesetting" w:cs="Arabic Typesetting"/>
          <w:b/>
          <w:bCs/>
          <w:sz w:val="88"/>
          <w:szCs w:val="88"/>
          <w:rtl/>
        </w:rPr>
        <w:lastRenderedPageBreak/>
        <w:t>والدعاء، والمحبة، والتعظيم، والإجلال، والخوف، والرجاء، والتوكل وجميع أنواع العبادة.</w:t>
      </w:r>
    </w:p>
    <w:p w:rsidR="00E54630" w:rsidRPr="00C31732" w:rsidRDefault="00E54630" w:rsidP="00E5463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وهذا يقتضي إفراده - عز وجل - بالحب والولاء؛ قال سبحانه: {قُلْ أَغَيْرَ اللَّهِ أَتَّخِذُ وَلِيّاً فَاطِرِ السَّمَوَاتِ وَالأَرْضِ وَهُوَ يُطْعِمُ وَلاَ يُطْعَمُ قُلْ إِنِّيَ أُمِرْتُ أَنْ أَكُونَ أَوَّلَ مَنْ أَسْلَمَ وَلاَ تَكُونَنَّ مِنَ الْمُشْرِكَينَ (14)} [سورة الأنعام 6/14]</w:t>
      </w:r>
    </w:p>
    <w:p w:rsidR="00E54630" w:rsidRPr="00C31732" w:rsidRDefault="00E54630" w:rsidP="00E5463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ثانيًا: تعلق القلوب بخالقها ومعبودها وتوجهها له وحده لا شريك له، لأنه (الواحد الأحد) الذي تصمد إليه الخلائق في حاجاتها وضروراتها وهو القادر على كل شيء، والمالك لكل </w:t>
      </w:r>
      <w:r w:rsidRPr="00C31732">
        <w:rPr>
          <w:rFonts w:ascii="Arabic Typesetting" w:hAnsi="Arabic Typesetting" w:cs="Arabic Typesetting"/>
          <w:b/>
          <w:bCs/>
          <w:sz w:val="88"/>
          <w:szCs w:val="88"/>
          <w:rtl/>
        </w:rPr>
        <w:lastRenderedPageBreak/>
        <w:t xml:space="preserve">شيء، والمتصرف في كل شيء. وهذا الشعور يريح القلوب من شتاتها واضطرابها ويجعلها تسكن إلى ربها ومعبودها وتقطع التعلق بمن لا يملكون شيئًا ولا يقدرون على شيء إلا بما أقدرهم الله عليه، ولا يملكون لأنفسهم ضرًا ولا نفعًا فضلاً عن أن يملكوه لغيرهم؟ وهذا الشعور يجعل العبد يقطع قلبه من التعلق بالمخلوق ويوحد وجهته، وطلبه، وقصده لخالقه، وبارئه، ومعبوده (الواحد الأحد الصمد)، فيستريح ويطمئن، لأنه أسلم وجهه وقلبه لله وحده، ولم يتوجه لوجهات متعددة وشركاء متشاكسين يعيش بينهم في حيرة وقلق وصراع مرير، وقد ضرب الله تعالى مثلاً لمن </w:t>
      </w:r>
      <w:r w:rsidRPr="00C31732">
        <w:rPr>
          <w:rFonts w:ascii="Arabic Typesetting" w:hAnsi="Arabic Typesetting" w:cs="Arabic Typesetting"/>
          <w:b/>
          <w:bCs/>
          <w:sz w:val="88"/>
          <w:szCs w:val="88"/>
          <w:rtl/>
        </w:rPr>
        <w:lastRenderedPageBreak/>
        <w:t>يعبد إلهًا واحدًا هو الله - عز وجل - ومن تنازعه آلهة شتى يستعبدونه ويمزقونه.</w:t>
      </w:r>
    </w:p>
    <w:p w:rsidR="00E54630" w:rsidRPr="00C31732" w:rsidRDefault="00E54630" w:rsidP="00E5463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قال الله تعالى: {ضَرَبَ اللَّهُ مَثَلاً رَّجُلاً فِيهِ شُرَكَاءُ مُتَشَاكِسُونَ وَرَجُلاً سَلَماً لِّرَجُلٍ هَلْ يَسْتَوِيَانِ مَثَلاً الْحَمْدُ لِلَّهِ بَلْ أَكْثَرُهُمْ لا يَعْلَمُونَ (29)} [سورة الزمر 39/29]</w:t>
      </w:r>
    </w:p>
    <w:p w:rsidR="00E54630" w:rsidRPr="00C31732" w:rsidRDefault="00E54630" w:rsidP="00E5463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يعلق العلماء - رحمهم الله تعالى - على هذه الآية فيقولون : «يضرب الله المثل للعبد الموحد، والعبد المشرك بعبد يملكه شركاء يخاصم بعضهم بعضًا فيه، وهو بينهم موزع؛ ولكل منهم فيه توجيه، ولكل منهم عليه تكليف؛ وهو بينهم حائر لا يستقر على نهج ولا يستقيم على طريق؛ ولا يملك أن يرضي </w:t>
      </w:r>
      <w:r w:rsidRPr="00C31732">
        <w:rPr>
          <w:rFonts w:ascii="Arabic Typesetting" w:hAnsi="Arabic Typesetting" w:cs="Arabic Typesetting"/>
          <w:b/>
          <w:bCs/>
          <w:sz w:val="88"/>
          <w:szCs w:val="88"/>
          <w:rtl/>
        </w:rPr>
        <w:lastRenderedPageBreak/>
        <w:t xml:space="preserve">أهواءهم المتنازعة </w:t>
      </w:r>
      <w:proofErr w:type="spellStart"/>
      <w:r w:rsidRPr="00C31732">
        <w:rPr>
          <w:rFonts w:ascii="Arabic Typesetting" w:hAnsi="Arabic Typesetting" w:cs="Arabic Typesetting"/>
          <w:b/>
          <w:bCs/>
          <w:sz w:val="88"/>
          <w:szCs w:val="88"/>
          <w:rtl/>
        </w:rPr>
        <w:t>المتشاكسة</w:t>
      </w:r>
      <w:proofErr w:type="spellEnd"/>
      <w:r w:rsidRPr="00C31732">
        <w:rPr>
          <w:rFonts w:ascii="Arabic Typesetting" w:hAnsi="Arabic Typesetting" w:cs="Arabic Typesetting"/>
          <w:b/>
          <w:bCs/>
          <w:sz w:val="88"/>
          <w:szCs w:val="88"/>
          <w:rtl/>
        </w:rPr>
        <w:t xml:space="preserve"> المتعارضة التي تمزق اتجاهاته وقواه! وعبد يملكه سيد واحد، وهو يعلم ما يطلبه منه، ويكلفه به، فهو مستريح مستقر على منهج واحد صريح»..</w:t>
      </w:r>
    </w:p>
    <w:p w:rsidR="00E54630" w:rsidRPr="00C31732" w:rsidRDefault="00E54630" w:rsidP="00E5463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«هل يستويان مثلاً؟»..</w:t>
      </w:r>
    </w:p>
    <w:p w:rsidR="00E54630" w:rsidRPr="00C31732" w:rsidRDefault="00E54630" w:rsidP="00E5463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إنهما لا يستويان. فالذي يخضع لسيد واحد ينعم براحة الاستقامة والمعرفة واليقين. وتجمع الطاقة ووحدة الاتجاه، ووضوح الطريق. والذي يخضع لسادة متشاكسين معذب مقلقل لا يستقر على حال ولا يرضي واحدًا منهم فضلاً على أن يرضي الجميع!</w:t>
      </w:r>
    </w:p>
    <w:p w:rsidR="00E54630" w:rsidRDefault="00E54630" w:rsidP="00E54630">
      <w:pPr>
        <w:rPr>
          <w:rFonts w:ascii="Arabic Typesetting" w:hAnsi="Arabic Typesetting" w:cs="Arabic Typesetting" w:hint="cs"/>
          <w:b/>
          <w:bCs/>
          <w:sz w:val="88"/>
          <w:szCs w:val="88"/>
          <w:rtl/>
        </w:rPr>
      </w:pPr>
      <w:r>
        <w:rPr>
          <w:rFonts w:ascii="Arabic Typesetting" w:hAnsi="Arabic Typesetting" w:cs="Arabic Typesetting"/>
          <w:b/>
          <w:bCs/>
          <w:sz w:val="88"/>
          <w:szCs w:val="88"/>
          <w:rtl/>
        </w:rPr>
        <w:t xml:space="preserve">وهذا المثل </w:t>
      </w:r>
      <w:proofErr w:type="spellStart"/>
      <w:r>
        <w:rPr>
          <w:rFonts w:ascii="Arabic Typesetting" w:hAnsi="Arabic Typesetting" w:cs="Arabic Typesetting"/>
          <w:b/>
          <w:bCs/>
          <w:sz w:val="88"/>
          <w:szCs w:val="88"/>
          <w:rtl/>
        </w:rPr>
        <w:t>يصورحقيقة</w:t>
      </w:r>
      <w:proofErr w:type="spellEnd"/>
      <w:r>
        <w:rPr>
          <w:rFonts w:ascii="Arabic Typesetting" w:hAnsi="Arabic Typesetting" w:cs="Arabic Typesetting"/>
          <w:b/>
          <w:bCs/>
          <w:sz w:val="88"/>
          <w:szCs w:val="88"/>
          <w:rtl/>
        </w:rPr>
        <w:t xml:space="preserve"> </w:t>
      </w:r>
      <w:proofErr w:type="spellStart"/>
      <w:r>
        <w:rPr>
          <w:rFonts w:ascii="Arabic Typesetting" w:hAnsi="Arabic Typesetting" w:cs="Arabic Typesetting"/>
          <w:b/>
          <w:bCs/>
          <w:sz w:val="88"/>
          <w:szCs w:val="88"/>
          <w:rtl/>
        </w:rPr>
        <w:t>التوحيد،</w:t>
      </w:r>
      <w:r w:rsidRPr="00C31732">
        <w:rPr>
          <w:rFonts w:ascii="Arabic Typesetting" w:hAnsi="Arabic Typesetting" w:cs="Arabic Typesetting"/>
          <w:b/>
          <w:bCs/>
          <w:sz w:val="88"/>
          <w:szCs w:val="88"/>
          <w:rtl/>
        </w:rPr>
        <w:t>وحقيقة</w:t>
      </w:r>
      <w:proofErr w:type="spellEnd"/>
      <w:r w:rsidRPr="00C31732">
        <w:rPr>
          <w:rFonts w:ascii="Arabic Typesetting" w:hAnsi="Arabic Typesetting" w:cs="Arabic Typesetting"/>
          <w:b/>
          <w:bCs/>
          <w:sz w:val="88"/>
          <w:szCs w:val="88"/>
          <w:rtl/>
        </w:rPr>
        <w:t xml:space="preserve"> الشرك في جميع الأحوال.</w:t>
      </w:r>
    </w:p>
    <w:p w:rsidR="00E54630" w:rsidRDefault="00E54630" w:rsidP="00E54630">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 فالقلب المؤمن بحقيقة التوحيد هو القلب الذي يقطع الرحلة على هذه الأرض على </w:t>
      </w:r>
      <w:proofErr w:type="spellStart"/>
      <w:r w:rsidRPr="00C31732">
        <w:rPr>
          <w:rFonts w:ascii="Arabic Typesetting" w:hAnsi="Arabic Typesetting" w:cs="Arabic Typesetting"/>
          <w:b/>
          <w:bCs/>
          <w:sz w:val="88"/>
          <w:szCs w:val="88"/>
          <w:rtl/>
        </w:rPr>
        <w:t>هدى؛</w:t>
      </w:r>
      <w:r>
        <w:rPr>
          <w:rFonts w:ascii="Arabic Typesetting" w:hAnsi="Arabic Typesetting" w:cs="Arabic Typesetting"/>
          <w:b/>
          <w:bCs/>
          <w:sz w:val="88"/>
          <w:szCs w:val="88"/>
          <w:rtl/>
        </w:rPr>
        <w:t>لأنه</w:t>
      </w:r>
      <w:proofErr w:type="spellEnd"/>
      <w:r>
        <w:rPr>
          <w:rFonts w:ascii="Arabic Typesetting" w:hAnsi="Arabic Typesetting" w:cs="Arabic Typesetting"/>
          <w:b/>
          <w:bCs/>
          <w:sz w:val="88"/>
          <w:szCs w:val="88"/>
          <w:rtl/>
        </w:rPr>
        <w:t xml:space="preserve"> يعرف</w:t>
      </w:r>
      <w:r>
        <w:rPr>
          <w:rFonts w:ascii="Arabic Typesetting" w:hAnsi="Arabic Typesetting" w:cs="Arabic Typesetting" w:hint="cs"/>
          <w:b/>
          <w:bCs/>
          <w:sz w:val="88"/>
          <w:szCs w:val="88"/>
          <w:rtl/>
        </w:rPr>
        <w:t xml:space="preserve"> </w:t>
      </w:r>
      <w:r>
        <w:rPr>
          <w:rFonts w:ascii="Arabic Typesetting" w:hAnsi="Arabic Typesetting" w:cs="Arabic Typesetting"/>
          <w:b/>
          <w:bCs/>
          <w:sz w:val="88"/>
          <w:szCs w:val="88"/>
          <w:rtl/>
        </w:rPr>
        <w:t>مصدرًا</w:t>
      </w:r>
      <w:r>
        <w:rPr>
          <w:rFonts w:ascii="Arabic Typesetting" w:hAnsi="Arabic Typesetting" w:cs="Arabic Typesetting" w:hint="cs"/>
          <w:b/>
          <w:bCs/>
          <w:sz w:val="88"/>
          <w:szCs w:val="88"/>
          <w:rtl/>
        </w:rPr>
        <w:t xml:space="preserve"> </w:t>
      </w:r>
      <w:r>
        <w:rPr>
          <w:rFonts w:ascii="Arabic Typesetting" w:hAnsi="Arabic Typesetting" w:cs="Arabic Typesetting"/>
          <w:b/>
          <w:bCs/>
          <w:sz w:val="88"/>
          <w:szCs w:val="88"/>
          <w:rtl/>
        </w:rPr>
        <w:t>واحدًا</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للحياة،</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والقوة،</w:t>
      </w:r>
      <w:r>
        <w:rPr>
          <w:rFonts w:ascii="Arabic Typesetting" w:hAnsi="Arabic Typesetting" w:cs="Arabic Typesetting" w:hint="cs"/>
          <w:b/>
          <w:bCs/>
          <w:sz w:val="88"/>
          <w:szCs w:val="88"/>
          <w:rtl/>
        </w:rPr>
        <w:t xml:space="preserve"> </w:t>
      </w:r>
      <w:proofErr w:type="spellStart"/>
      <w:r w:rsidRPr="00C31732">
        <w:rPr>
          <w:rFonts w:ascii="Arabic Typesetting" w:hAnsi="Arabic Typesetting" w:cs="Arabic Typesetting"/>
          <w:b/>
          <w:bCs/>
          <w:sz w:val="88"/>
          <w:szCs w:val="88"/>
          <w:rtl/>
        </w:rPr>
        <w:t>والرزق،ومصدرًا</w:t>
      </w:r>
      <w:proofErr w:type="spellEnd"/>
      <w:r w:rsidRPr="00C31732">
        <w:rPr>
          <w:rFonts w:ascii="Arabic Typesetting" w:hAnsi="Arabic Typesetting" w:cs="Arabic Typesetting"/>
          <w:b/>
          <w:bCs/>
          <w:sz w:val="88"/>
          <w:szCs w:val="88"/>
          <w:rtl/>
        </w:rPr>
        <w:t xml:space="preserve"> واحدًا للنفع </w:t>
      </w:r>
      <w:proofErr w:type="spellStart"/>
      <w:r w:rsidRPr="00C31732">
        <w:rPr>
          <w:rFonts w:ascii="Arabic Typesetting" w:hAnsi="Arabic Typesetting" w:cs="Arabic Typesetting"/>
          <w:b/>
          <w:bCs/>
          <w:sz w:val="88"/>
          <w:szCs w:val="88"/>
          <w:rtl/>
        </w:rPr>
        <w:t>والضر،ومصدرًا</w:t>
      </w:r>
      <w:proofErr w:type="spellEnd"/>
      <w:r w:rsidRPr="00C31732">
        <w:rPr>
          <w:rFonts w:ascii="Arabic Typesetting" w:hAnsi="Arabic Typesetting" w:cs="Arabic Typesetting"/>
          <w:b/>
          <w:bCs/>
          <w:sz w:val="88"/>
          <w:szCs w:val="88"/>
          <w:rtl/>
        </w:rPr>
        <w:t xml:space="preserve"> واحدًا </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للمنح والم</w:t>
      </w:r>
      <w:r>
        <w:rPr>
          <w:rFonts w:ascii="Arabic Typesetting" w:hAnsi="Arabic Typesetting" w:cs="Arabic Typesetting"/>
          <w:b/>
          <w:bCs/>
          <w:sz w:val="88"/>
          <w:szCs w:val="88"/>
          <w:rtl/>
        </w:rPr>
        <w:t xml:space="preserve">نع، فتستقيم خطاه إلى هذا </w:t>
      </w:r>
      <w:proofErr w:type="spellStart"/>
      <w:r>
        <w:rPr>
          <w:rFonts w:ascii="Arabic Typesetting" w:hAnsi="Arabic Typesetting" w:cs="Arabic Typesetting"/>
          <w:b/>
          <w:bCs/>
          <w:sz w:val="88"/>
          <w:szCs w:val="88"/>
          <w:rtl/>
        </w:rPr>
        <w:t>المصدر</w:t>
      </w:r>
      <w:r w:rsidRPr="00C31732">
        <w:rPr>
          <w:rFonts w:ascii="Arabic Typesetting" w:hAnsi="Arabic Typesetting" w:cs="Arabic Typesetting"/>
          <w:b/>
          <w:bCs/>
          <w:sz w:val="88"/>
          <w:szCs w:val="88"/>
          <w:rtl/>
        </w:rPr>
        <w:t>الواحد</w:t>
      </w:r>
      <w:proofErr w:type="spellEnd"/>
      <w:r w:rsidRPr="00C31732">
        <w:rPr>
          <w:rFonts w:ascii="Arabic Typesetting" w:hAnsi="Arabic Typesetting" w:cs="Arabic Typesetting"/>
          <w:b/>
          <w:bCs/>
          <w:sz w:val="88"/>
          <w:szCs w:val="88"/>
          <w:rtl/>
        </w:rPr>
        <w:t>، يستمد منه وحده، ويعلق يديه بحبل واحد يشد عروته. ويطمئن اتجاهه إلى هدف واح</w:t>
      </w:r>
      <w:r>
        <w:rPr>
          <w:rFonts w:ascii="Arabic Typesetting" w:hAnsi="Arabic Typesetting" w:cs="Arabic Typesetting"/>
          <w:b/>
          <w:bCs/>
          <w:sz w:val="88"/>
          <w:szCs w:val="88"/>
          <w:rtl/>
        </w:rPr>
        <w:t xml:space="preserve">د لا يزوغ عنه </w:t>
      </w:r>
      <w:proofErr w:type="spellStart"/>
      <w:r>
        <w:rPr>
          <w:rFonts w:ascii="Arabic Typesetting" w:hAnsi="Arabic Typesetting" w:cs="Arabic Typesetting"/>
          <w:b/>
          <w:bCs/>
          <w:sz w:val="88"/>
          <w:szCs w:val="88"/>
          <w:rtl/>
        </w:rPr>
        <w:t>بصره.ويخدم</w:t>
      </w:r>
      <w:proofErr w:type="spellEnd"/>
      <w:r>
        <w:rPr>
          <w:rFonts w:ascii="Arabic Typesetting" w:hAnsi="Arabic Typesetting" w:cs="Arabic Typesetting"/>
          <w:b/>
          <w:bCs/>
          <w:sz w:val="88"/>
          <w:szCs w:val="88"/>
          <w:rtl/>
        </w:rPr>
        <w:t xml:space="preserve"> </w:t>
      </w:r>
      <w:proofErr w:type="spellStart"/>
      <w:r>
        <w:rPr>
          <w:rFonts w:ascii="Arabic Typesetting" w:hAnsi="Arabic Typesetting" w:cs="Arabic Typesetting"/>
          <w:b/>
          <w:bCs/>
          <w:sz w:val="88"/>
          <w:szCs w:val="88"/>
          <w:rtl/>
        </w:rPr>
        <w:t>سيدًاواحدًايعرف</w:t>
      </w:r>
      <w:proofErr w:type="spellEnd"/>
      <w:r>
        <w:rPr>
          <w:rFonts w:ascii="Arabic Typesetting" w:hAnsi="Arabic Typesetting" w:cs="Arabic Typesetting"/>
          <w:b/>
          <w:bCs/>
          <w:sz w:val="88"/>
          <w:szCs w:val="88"/>
          <w:rtl/>
        </w:rPr>
        <w:t xml:space="preserve"> ماذا يرضيه فيفعله</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وماذا يغضبه فيتقيه.. وبذلك تتجمع طاقته وتتوحد ، فينتج بكل طاقته وجهده وهو ثابت القدمين على الأرض متطلع إلى إله واحد في السماء.. ويعقب على هذا المثل </w:t>
      </w:r>
      <w:r w:rsidRPr="00C31732">
        <w:rPr>
          <w:rFonts w:ascii="Arabic Typesetting" w:hAnsi="Arabic Typesetting" w:cs="Arabic Typesetting"/>
          <w:b/>
          <w:bCs/>
          <w:sz w:val="88"/>
          <w:szCs w:val="88"/>
          <w:rtl/>
        </w:rPr>
        <w:lastRenderedPageBreak/>
        <w:t xml:space="preserve">الناطق </w:t>
      </w:r>
      <w:proofErr w:type="spellStart"/>
      <w:r w:rsidRPr="00C31732">
        <w:rPr>
          <w:rFonts w:ascii="Arabic Typesetting" w:hAnsi="Arabic Typesetting" w:cs="Arabic Typesetting"/>
          <w:b/>
          <w:bCs/>
          <w:sz w:val="88"/>
          <w:szCs w:val="88"/>
          <w:rtl/>
        </w:rPr>
        <w:t>الموحي</w:t>
      </w:r>
      <w:proofErr w:type="spellEnd"/>
      <w:r w:rsidRPr="00C31732">
        <w:rPr>
          <w:rFonts w:ascii="Arabic Typesetting" w:hAnsi="Arabic Typesetting" w:cs="Arabic Typesetting"/>
          <w:b/>
          <w:bCs/>
          <w:sz w:val="88"/>
          <w:szCs w:val="88"/>
          <w:rtl/>
        </w:rPr>
        <w:t>، بالحمد لله الذي اختار لعباده الراحة والأمن والطمأنينة والاستقامة» أهـ.</w:t>
      </w:r>
    </w:p>
    <w:p w:rsidR="00E54630" w:rsidRPr="00D81ABA" w:rsidRDefault="00E54630" w:rsidP="00E54630">
      <w:pPr>
        <w:rPr>
          <w:rFonts w:ascii="Arabic Typesetting" w:hAnsi="Arabic Typesetting" w:cs="Arabic Typesetting"/>
          <w:b/>
          <w:bCs/>
          <w:sz w:val="88"/>
          <w:szCs w:val="88"/>
          <w:rtl/>
        </w:rPr>
      </w:pPr>
      <w:r w:rsidRPr="00D81ABA">
        <w:rPr>
          <w:rFonts w:ascii="Arabic Typesetting" w:hAnsi="Arabic Typesetting" w:cs="Arabic Typesetting"/>
          <w:b/>
          <w:bCs/>
          <w:sz w:val="88"/>
          <w:szCs w:val="88"/>
          <w:rtl/>
        </w:rPr>
        <w:t>إلى هنا ونكمل في الحلقة القادمة والسلام عليكم ورحمة الله وبركاته</w:t>
      </w:r>
    </w:p>
    <w:p w:rsidR="00DC0BF8" w:rsidRDefault="00DC0BF8">
      <w:bookmarkStart w:id="0" w:name="_GoBack"/>
      <w:bookmarkEnd w:id="0"/>
    </w:p>
    <w:sectPr w:rsidR="00DC0BF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B94" w:rsidRDefault="003D1B94" w:rsidP="00E54630">
      <w:r>
        <w:separator/>
      </w:r>
    </w:p>
  </w:endnote>
  <w:endnote w:type="continuationSeparator" w:id="0">
    <w:p w:rsidR="003D1B94" w:rsidRDefault="003D1B94" w:rsidP="00E5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820387"/>
      <w:docPartObj>
        <w:docPartGallery w:val="Page Numbers (Bottom of Page)"/>
        <w:docPartUnique/>
      </w:docPartObj>
    </w:sdtPr>
    <w:sdtContent>
      <w:p w:rsidR="00E54630" w:rsidRDefault="00E54630">
        <w:pPr>
          <w:pStyle w:val="a4"/>
          <w:jc w:val="center"/>
        </w:pPr>
        <w:r>
          <w:fldChar w:fldCharType="begin"/>
        </w:r>
        <w:r>
          <w:instrText>PAGE   \* MERGEFORMAT</w:instrText>
        </w:r>
        <w:r>
          <w:fldChar w:fldCharType="separate"/>
        </w:r>
        <w:r w:rsidRPr="00E54630">
          <w:rPr>
            <w:noProof/>
            <w:rtl/>
            <w:lang w:val="ar-SA"/>
          </w:rPr>
          <w:t>1</w:t>
        </w:r>
        <w:r>
          <w:fldChar w:fldCharType="end"/>
        </w:r>
      </w:p>
    </w:sdtContent>
  </w:sdt>
  <w:p w:rsidR="00E54630" w:rsidRDefault="00E546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B94" w:rsidRDefault="003D1B94" w:rsidP="00E54630">
      <w:r>
        <w:separator/>
      </w:r>
    </w:p>
  </w:footnote>
  <w:footnote w:type="continuationSeparator" w:id="0">
    <w:p w:rsidR="003D1B94" w:rsidRDefault="003D1B94" w:rsidP="00E54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30"/>
    <w:rsid w:val="003D1B94"/>
    <w:rsid w:val="005C0EBC"/>
    <w:rsid w:val="00DC0BF8"/>
    <w:rsid w:val="00E546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63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630"/>
    <w:pPr>
      <w:tabs>
        <w:tab w:val="center" w:pos="4153"/>
        <w:tab w:val="right" w:pos="8306"/>
      </w:tabs>
    </w:pPr>
  </w:style>
  <w:style w:type="character" w:customStyle="1" w:styleId="Char">
    <w:name w:val="رأس الصفحة Char"/>
    <w:basedOn w:val="a0"/>
    <w:link w:val="a3"/>
    <w:uiPriority w:val="99"/>
    <w:rsid w:val="00E54630"/>
    <w:rPr>
      <w:rFonts w:ascii="Times New Roman" w:eastAsia="Times New Roman" w:hAnsi="Times New Roman" w:cs="Times New Roman"/>
      <w:sz w:val="24"/>
      <w:szCs w:val="24"/>
    </w:rPr>
  </w:style>
  <w:style w:type="paragraph" w:styleId="a4">
    <w:name w:val="footer"/>
    <w:basedOn w:val="a"/>
    <w:link w:val="Char0"/>
    <w:uiPriority w:val="99"/>
    <w:unhideWhenUsed/>
    <w:rsid w:val="00E54630"/>
    <w:pPr>
      <w:tabs>
        <w:tab w:val="center" w:pos="4153"/>
        <w:tab w:val="right" w:pos="8306"/>
      </w:tabs>
    </w:pPr>
  </w:style>
  <w:style w:type="character" w:customStyle="1" w:styleId="Char0">
    <w:name w:val="تذييل الصفحة Char"/>
    <w:basedOn w:val="a0"/>
    <w:link w:val="a4"/>
    <w:uiPriority w:val="99"/>
    <w:rsid w:val="00E5463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63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630"/>
    <w:pPr>
      <w:tabs>
        <w:tab w:val="center" w:pos="4153"/>
        <w:tab w:val="right" w:pos="8306"/>
      </w:tabs>
    </w:pPr>
  </w:style>
  <w:style w:type="character" w:customStyle="1" w:styleId="Char">
    <w:name w:val="رأس الصفحة Char"/>
    <w:basedOn w:val="a0"/>
    <w:link w:val="a3"/>
    <w:uiPriority w:val="99"/>
    <w:rsid w:val="00E54630"/>
    <w:rPr>
      <w:rFonts w:ascii="Times New Roman" w:eastAsia="Times New Roman" w:hAnsi="Times New Roman" w:cs="Times New Roman"/>
      <w:sz w:val="24"/>
      <w:szCs w:val="24"/>
    </w:rPr>
  </w:style>
  <w:style w:type="paragraph" w:styleId="a4">
    <w:name w:val="footer"/>
    <w:basedOn w:val="a"/>
    <w:link w:val="Char0"/>
    <w:uiPriority w:val="99"/>
    <w:unhideWhenUsed/>
    <w:rsid w:val="00E54630"/>
    <w:pPr>
      <w:tabs>
        <w:tab w:val="center" w:pos="4153"/>
        <w:tab w:val="right" w:pos="8306"/>
      </w:tabs>
    </w:pPr>
  </w:style>
  <w:style w:type="character" w:customStyle="1" w:styleId="Char0">
    <w:name w:val="تذييل الصفحة Char"/>
    <w:basedOn w:val="a0"/>
    <w:link w:val="a4"/>
    <w:uiPriority w:val="99"/>
    <w:rsid w:val="00E546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555</Words>
  <Characters>3166</Characters>
  <Application>Microsoft Office Word</Application>
  <DocSecurity>0</DocSecurity>
  <Lines>26</Lines>
  <Paragraphs>7</Paragraphs>
  <ScaleCrop>false</ScaleCrop>
  <Company>Ahmed-Under</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2023-02-01T04:48:00Z</dcterms:created>
  <dcterms:modified xsi:type="dcterms:W3CDTF">2023-02-01T04:49:00Z</dcterms:modified>
</cp:coreProperties>
</file>