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C8" w:rsidRPr="0046290A" w:rsidRDefault="003C04C8" w:rsidP="003C04C8">
      <w:pPr>
        <w:rPr>
          <w:rFonts w:ascii="Arabic Typesetting" w:hAnsi="Arabic Typesetting" w:cs="Arabic Typesetting"/>
          <w:b/>
          <w:bCs/>
          <w:sz w:val="96"/>
          <w:szCs w:val="96"/>
          <w:rtl/>
        </w:rPr>
      </w:pPr>
      <w:r w:rsidRPr="0046290A">
        <w:rPr>
          <w:rFonts w:ascii="Arabic Typesetting" w:hAnsi="Arabic Typesetting" w:cs="Arabic Typesetting"/>
          <w:b/>
          <w:bCs/>
          <w:sz w:val="96"/>
          <w:szCs w:val="96"/>
          <w:rtl/>
        </w:rPr>
        <w:t xml:space="preserve">بسم الله والحمد لله والصلاة والسلام على رسول الله وبعد : فهذه </w:t>
      </w:r>
    </w:p>
    <w:p w:rsidR="003C04C8" w:rsidRPr="0046290A" w:rsidRDefault="003C04C8" w:rsidP="003C04C8">
      <w:pPr>
        <w:rPr>
          <w:rFonts w:ascii="Arabic Typesetting" w:hAnsi="Arabic Typesetting" w:cs="Arabic Typesetting"/>
          <w:b/>
          <w:bCs/>
          <w:sz w:val="96"/>
          <w:szCs w:val="96"/>
          <w:rtl/>
        </w:rPr>
      </w:pPr>
      <w:r w:rsidRPr="0046290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46290A">
        <w:rPr>
          <w:rFonts w:ascii="Arabic Typesetting" w:hAnsi="Arabic Typesetting" w:cs="Arabic Typesetting"/>
          <w:b/>
          <w:bCs/>
          <w:sz w:val="96"/>
          <w:szCs w:val="96"/>
          <w:rtl/>
        </w:rPr>
        <w:t xml:space="preserve"> </w:t>
      </w:r>
      <w:proofErr w:type="spellStart"/>
      <w:r w:rsidRPr="0046290A">
        <w:rPr>
          <w:rFonts w:ascii="Arabic Typesetting" w:hAnsi="Arabic Typesetting" w:cs="Arabic Typesetting"/>
          <w:b/>
          <w:bCs/>
          <w:sz w:val="96"/>
          <w:szCs w:val="96"/>
          <w:rtl/>
        </w:rPr>
        <w:t>والستون</w:t>
      </w:r>
      <w:proofErr w:type="spellEnd"/>
      <w:r w:rsidRPr="0046290A">
        <w:rPr>
          <w:rFonts w:ascii="Arabic Typesetting" w:hAnsi="Arabic Typesetting" w:cs="Arabic Typesetting"/>
          <w:b/>
          <w:bCs/>
          <w:sz w:val="96"/>
          <w:szCs w:val="96"/>
          <w:rtl/>
        </w:rPr>
        <w:t xml:space="preserve"> في موضوع (الباعث) وهي بعنوان :</w:t>
      </w:r>
    </w:p>
    <w:p w:rsidR="003C04C8" w:rsidRPr="00A833F1" w:rsidRDefault="003C04C8" w:rsidP="003C04C8">
      <w:pPr>
        <w:rPr>
          <w:rFonts w:ascii="Arabic Typesetting" w:hAnsi="Arabic Typesetting" w:cs="Arabic Typesetting"/>
          <w:b/>
          <w:bCs/>
          <w:sz w:val="96"/>
          <w:szCs w:val="96"/>
          <w:rtl/>
        </w:rPr>
      </w:pPr>
      <w:r w:rsidRPr="0046290A">
        <w:rPr>
          <w:rFonts w:ascii="Arabic Typesetting" w:hAnsi="Arabic Typesetting" w:cs="Arabic Typesetting"/>
          <w:b/>
          <w:bCs/>
          <w:sz w:val="96"/>
          <w:szCs w:val="96"/>
          <w:rtl/>
        </w:rPr>
        <w:t>*حكمة إرسال الرسل ( بعثهم ) :</w:t>
      </w:r>
    </w:p>
    <w:p w:rsidR="003C04C8" w:rsidRPr="0046290A" w:rsidRDefault="003C04C8" w:rsidP="003C04C8">
      <w:pPr>
        <w:rPr>
          <w:rFonts w:ascii="Arabic Typesetting" w:hAnsi="Arabic Typesetting" w:cs="Arabic Typesetting"/>
          <w:b/>
          <w:bCs/>
          <w:sz w:val="88"/>
          <w:szCs w:val="88"/>
          <w:rtl/>
        </w:rPr>
      </w:pPr>
      <w:proofErr w:type="spellStart"/>
      <w:r w:rsidRPr="00A833F1">
        <w:rPr>
          <w:rFonts w:ascii="Arabic Typesetting" w:hAnsi="Arabic Typesetting" w:cs="Arabic Typesetting"/>
          <w:b/>
          <w:bCs/>
          <w:sz w:val="96"/>
          <w:szCs w:val="96"/>
          <w:rtl/>
        </w:rPr>
        <w:t>الثالث:جمع</w:t>
      </w:r>
      <w:proofErr w:type="spellEnd"/>
      <w:r w:rsidRPr="00A833F1">
        <w:rPr>
          <w:rFonts w:ascii="Arabic Typesetting" w:hAnsi="Arabic Typesetting" w:cs="Arabic Typesetting"/>
          <w:b/>
          <w:bCs/>
          <w:sz w:val="96"/>
          <w:szCs w:val="96"/>
          <w:rtl/>
        </w:rPr>
        <w:t xml:space="preserve"> الأمة على دين واحد ورجل واحد، فإن انقياد الناس لما يشاهدونه من الآيات المؤيدة للأنبياء أسرع وأقوى وأشد تماسكاً؛ فإنهم يجتمعون عليه عن عقيدة راسخة وإيمان ثابت فيحصل الصلاح </w:t>
      </w:r>
      <w:r w:rsidRPr="00A833F1">
        <w:rPr>
          <w:rFonts w:ascii="Arabic Typesetting" w:hAnsi="Arabic Typesetting" w:cs="Arabic Typesetting"/>
          <w:b/>
          <w:bCs/>
          <w:sz w:val="96"/>
          <w:szCs w:val="96"/>
          <w:rtl/>
        </w:rPr>
        <w:lastRenderedPageBreak/>
        <w:t xml:space="preserve">والإصلاح، تأييد الرسل بالآيات وكوْنها من جنس ما شاع في عصرهم: لو جاء رجل من بيننا وقال إنه نبي يُوحَى إليه، وأن طاعته فرض، وأن من عصاه فله النار، ومن أطاعه فله الجنة، ثم نظم قوانين، وسن سنناً، وقال امشوا على هذه النظم، وإلا فلكم النار؛ ما كان أحد ليقبل منه مهما بلغ في الصدق والأمانة حتى يأتي ببرهان يدل على صدقه، فلو رد </w:t>
      </w:r>
      <w:r w:rsidRPr="0046290A">
        <w:rPr>
          <w:rFonts w:ascii="Arabic Typesetting" w:hAnsi="Arabic Typesetting" w:cs="Arabic Typesetting"/>
          <w:b/>
          <w:bCs/>
          <w:sz w:val="88"/>
          <w:szCs w:val="88"/>
          <w:rtl/>
        </w:rPr>
        <w:t xml:space="preserve">أحد دعوة هذا المدعي الذي لم يأتِ ببرهان على صدقه ما كان ملوماً، فالقضية التي تسلم بها العقول </w:t>
      </w:r>
      <w:r w:rsidRPr="0046290A">
        <w:rPr>
          <w:rFonts w:ascii="Arabic Typesetting" w:hAnsi="Arabic Typesetting" w:cs="Arabic Typesetting"/>
          <w:b/>
          <w:bCs/>
          <w:sz w:val="88"/>
          <w:szCs w:val="88"/>
          <w:rtl/>
        </w:rPr>
        <w:lastRenderedPageBreak/>
        <w:t>أن المدعي عليه البينة وإلا فلا يجب قبول مدَّعاه.</w:t>
      </w:r>
    </w:p>
    <w:p w:rsidR="003C04C8" w:rsidRPr="00A833F1" w:rsidRDefault="003C04C8" w:rsidP="003C04C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وإتماماً لإقامة الحجة بالرسل على الخلق:</w:t>
      </w:r>
    </w:p>
    <w:p w:rsidR="003C04C8" w:rsidRDefault="003C04C8" w:rsidP="003C04C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أيد الله رسله بالآيات المبينات الدالة على صدقهم، وأنهم رسل الله </w:t>
      </w:r>
    </w:p>
    <w:p w:rsidR="003C04C8" w:rsidRDefault="003C04C8" w:rsidP="003C04C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حقاً، فاصطفى الله للرسالة من الناس من يعلم أنه أهل للرسالة وكفؤ لها، ومستطيع للقيام بأعبائها، والصبر على مكائد أعدائها {اللَّهُ يَصْطَفِي مِنَ المَلائِكَةِ رُسُلاً وَمِنَ النَّاسِ إنَّ اللَّهَ سَمِيعٌ بَصِيرٌ} [الحج:75]، </w:t>
      </w:r>
      <w:r w:rsidRPr="00A833F1">
        <w:rPr>
          <w:rFonts w:ascii="Arabic Typesetting" w:hAnsi="Arabic Typesetting" w:cs="Arabic Typesetting"/>
          <w:b/>
          <w:bCs/>
          <w:sz w:val="96"/>
          <w:szCs w:val="96"/>
          <w:rtl/>
        </w:rPr>
        <w:lastRenderedPageBreak/>
        <w:t xml:space="preserve">{اللَّهُ أَعْلَمُ حَيْثُ يَجْعَلُ رِسَالَتَهُ} [الأنعام:124]، فاصطفى الرجال </w:t>
      </w:r>
      <w:proofErr w:type="spellStart"/>
      <w:r w:rsidRPr="00A833F1">
        <w:rPr>
          <w:rFonts w:ascii="Arabic Typesetting" w:hAnsi="Arabic Typesetting" w:cs="Arabic Typesetting"/>
          <w:b/>
          <w:bCs/>
          <w:sz w:val="96"/>
          <w:szCs w:val="96"/>
          <w:rtl/>
        </w:rPr>
        <w:t>الكُمَّل</w:t>
      </w:r>
      <w:proofErr w:type="spellEnd"/>
      <w:r w:rsidRPr="00A833F1">
        <w:rPr>
          <w:rFonts w:ascii="Arabic Typesetting" w:hAnsi="Arabic Typesetting" w:cs="Arabic Typesetting"/>
          <w:b/>
          <w:bCs/>
          <w:sz w:val="96"/>
          <w:szCs w:val="96"/>
          <w:rtl/>
        </w:rPr>
        <w:t xml:space="preserve"> الأقوياء أهل الحضارة واللين والفهم {ومَا أَرْسَلْنَا مِن قَبْلِكَ إلاَّ رِجَالاً نُّوحِي إلَيْهِم مِّنْ أَهْلِ القُرَى} [يوسف:109]، أي: أهل المدن، فإن القرية هي المدينة كما سمى الله مكة قرية {وكَأَيِّن مِّن قَرْيَةٍ هِيَ أَشَدُّ قُوَّةً مِّن قَرْيَتِكَ الَتِي أَخْرَجَتْكَ} [محمد:13]، وسماها أم القرى {لِتُنذِرَ أُمَّ القُرَى ومَنْ حَوْلَهَا} [الأنعام:92].</w:t>
      </w:r>
    </w:p>
    <w:p w:rsidR="003C04C8" w:rsidRPr="0046290A" w:rsidRDefault="003C04C8" w:rsidP="003C04C8">
      <w:pPr>
        <w:rPr>
          <w:rFonts w:ascii="Arabic Typesetting" w:hAnsi="Arabic Typesetting" w:cs="Arabic Typesetting"/>
          <w:b/>
          <w:bCs/>
          <w:sz w:val="96"/>
          <w:szCs w:val="96"/>
          <w:rtl/>
        </w:rPr>
      </w:pPr>
      <w:r w:rsidRPr="0046290A">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60237B" w:rsidRDefault="0060237B">
      <w:bookmarkStart w:id="0" w:name="_GoBack"/>
      <w:bookmarkEnd w:id="0"/>
    </w:p>
    <w:sectPr w:rsidR="0060237B" w:rsidSect="005C0EB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20F" w:rsidRDefault="00AE720F" w:rsidP="003C04C8">
      <w:pPr>
        <w:spacing w:after="0" w:line="240" w:lineRule="auto"/>
      </w:pPr>
      <w:r>
        <w:separator/>
      </w:r>
    </w:p>
  </w:endnote>
  <w:endnote w:type="continuationSeparator" w:id="0">
    <w:p w:rsidR="00AE720F" w:rsidRDefault="00AE720F" w:rsidP="003C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9855454"/>
      <w:docPartObj>
        <w:docPartGallery w:val="Page Numbers (Bottom of Page)"/>
        <w:docPartUnique/>
      </w:docPartObj>
    </w:sdtPr>
    <w:sdtContent>
      <w:p w:rsidR="003C04C8" w:rsidRDefault="003C04C8">
        <w:pPr>
          <w:pStyle w:val="a4"/>
          <w:jc w:val="center"/>
        </w:pPr>
        <w:r>
          <w:fldChar w:fldCharType="begin"/>
        </w:r>
        <w:r>
          <w:instrText>PAGE   \* MERGEFORMAT</w:instrText>
        </w:r>
        <w:r>
          <w:fldChar w:fldCharType="separate"/>
        </w:r>
        <w:r w:rsidRPr="003C04C8">
          <w:rPr>
            <w:noProof/>
            <w:rtl/>
            <w:lang w:val="ar-SA"/>
          </w:rPr>
          <w:t>5</w:t>
        </w:r>
        <w:r>
          <w:fldChar w:fldCharType="end"/>
        </w:r>
      </w:p>
    </w:sdtContent>
  </w:sdt>
  <w:p w:rsidR="003C04C8" w:rsidRDefault="003C04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20F" w:rsidRDefault="00AE720F" w:rsidP="003C04C8">
      <w:pPr>
        <w:spacing w:after="0" w:line="240" w:lineRule="auto"/>
      </w:pPr>
      <w:r>
        <w:separator/>
      </w:r>
    </w:p>
  </w:footnote>
  <w:footnote w:type="continuationSeparator" w:id="0">
    <w:p w:rsidR="00AE720F" w:rsidRDefault="00AE720F" w:rsidP="003C0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C8"/>
    <w:rsid w:val="003C04C8"/>
    <w:rsid w:val="005C0EBC"/>
    <w:rsid w:val="0060237B"/>
    <w:rsid w:val="00AE72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C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04C8"/>
    <w:pPr>
      <w:tabs>
        <w:tab w:val="center" w:pos="4153"/>
        <w:tab w:val="right" w:pos="8306"/>
      </w:tabs>
      <w:spacing w:after="0" w:line="240" w:lineRule="auto"/>
    </w:pPr>
  </w:style>
  <w:style w:type="character" w:customStyle="1" w:styleId="Char">
    <w:name w:val="رأس الصفحة Char"/>
    <w:basedOn w:val="a0"/>
    <w:link w:val="a3"/>
    <w:uiPriority w:val="99"/>
    <w:rsid w:val="003C04C8"/>
    <w:rPr>
      <w:rFonts w:cs="Arial"/>
    </w:rPr>
  </w:style>
  <w:style w:type="paragraph" w:styleId="a4">
    <w:name w:val="footer"/>
    <w:basedOn w:val="a"/>
    <w:link w:val="Char0"/>
    <w:uiPriority w:val="99"/>
    <w:unhideWhenUsed/>
    <w:rsid w:val="003C04C8"/>
    <w:pPr>
      <w:tabs>
        <w:tab w:val="center" w:pos="4153"/>
        <w:tab w:val="right" w:pos="8306"/>
      </w:tabs>
      <w:spacing w:after="0" w:line="240" w:lineRule="auto"/>
    </w:pPr>
  </w:style>
  <w:style w:type="character" w:customStyle="1" w:styleId="Char0">
    <w:name w:val="تذييل الصفحة Char"/>
    <w:basedOn w:val="a0"/>
    <w:link w:val="a4"/>
    <w:uiPriority w:val="99"/>
    <w:rsid w:val="003C04C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C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04C8"/>
    <w:pPr>
      <w:tabs>
        <w:tab w:val="center" w:pos="4153"/>
        <w:tab w:val="right" w:pos="8306"/>
      </w:tabs>
      <w:spacing w:after="0" w:line="240" w:lineRule="auto"/>
    </w:pPr>
  </w:style>
  <w:style w:type="character" w:customStyle="1" w:styleId="Char">
    <w:name w:val="رأس الصفحة Char"/>
    <w:basedOn w:val="a0"/>
    <w:link w:val="a3"/>
    <w:uiPriority w:val="99"/>
    <w:rsid w:val="003C04C8"/>
    <w:rPr>
      <w:rFonts w:cs="Arial"/>
    </w:rPr>
  </w:style>
  <w:style w:type="paragraph" w:styleId="a4">
    <w:name w:val="footer"/>
    <w:basedOn w:val="a"/>
    <w:link w:val="Char0"/>
    <w:uiPriority w:val="99"/>
    <w:unhideWhenUsed/>
    <w:rsid w:val="003C04C8"/>
    <w:pPr>
      <w:tabs>
        <w:tab w:val="center" w:pos="4153"/>
        <w:tab w:val="right" w:pos="8306"/>
      </w:tabs>
      <w:spacing w:after="0" w:line="240" w:lineRule="auto"/>
    </w:pPr>
  </w:style>
  <w:style w:type="character" w:customStyle="1" w:styleId="Char0">
    <w:name w:val="تذييل الصفحة Char"/>
    <w:basedOn w:val="a0"/>
    <w:link w:val="a4"/>
    <w:uiPriority w:val="99"/>
    <w:rsid w:val="003C04C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EF4D0-2B88-43D0-8BC7-5ECBCF2E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242</Words>
  <Characters>1385</Characters>
  <Application>Microsoft Office Word</Application>
  <DocSecurity>0</DocSecurity>
  <Lines>11</Lines>
  <Paragraphs>3</Paragraphs>
  <ScaleCrop>false</ScaleCrop>
  <Company>Ahmed-Under</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2023-03-24T11:07:00Z</dcterms:created>
  <dcterms:modified xsi:type="dcterms:W3CDTF">2023-03-24T11:09:00Z</dcterms:modified>
</cp:coreProperties>
</file>