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DC" w:rsidRPr="004C0308" w:rsidRDefault="00BF63DC" w:rsidP="00BF63DC">
      <w:pPr>
        <w:rPr>
          <w:rFonts w:ascii="Arabic Typesetting" w:hAnsi="Arabic Typesetting" w:cs="Arabic Typesetting"/>
          <w:b/>
          <w:bCs/>
          <w:sz w:val="90"/>
          <w:szCs w:val="90"/>
          <w:rtl/>
        </w:rPr>
      </w:pPr>
      <w:r w:rsidRPr="004C0308">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BF63DC" w:rsidRPr="004C0308" w:rsidRDefault="00BF63DC" w:rsidP="00BF63DC">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4C0308">
        <w:rPr>
          <w:rFonts w:ascii="Arabic Typesetting" w:hAnsi="Arabic Typesetting" w:cs="Arabic Typesetting"/>
          <w:b/>
          <w:bCs/>
          <w:sz w:val="90"/>
          <w:szCs w:val="90"/>
          <w:rtl/>
        </w:rPr>
        <w:t xml:space="preserve"> والتسعون في موضوع (المتين) والتي هي بعنوان: </w:t>
      </w:r>
    </w:p>
    <w:p w:rsidR="00BF63DC" w:rsidRPr="002F03C5" w:rsidRDefault="00BF63DC" w:rsidP="00BF63DC">
      <w:pPr>
        <w:rPr>
          <w:rFonts w:ascii="Arabic Typesetting" w:hAnsi="Arabic Typesetting" w:cs="Arabic Typesetting"/>
          <w:b/>
          <w:bCs/>
          <w:sz w:val="90"/>
          <w:szCs w:val="90"/>
          <w:rtl/>
        </w:rPr>
      </w:pPr>
      <w:r w:rsidRPr="004C0308">
        <w:rPr>
          <w:rFonts w:ascii="Arabic Typesetting" w:hAnsi="Arabic Typesetting" w:cs="Arabic Typesetting"/>
          <w:b/>
          <w:bCs/>
          <w:sz w:val="90"/>
          <w:szCs w:val="90"/>
          <w:rtl/>
        </w:rPr>
        <w:t xml:space="preserve">*ومن مظاهر قوة الله القوي : </w:t>
      </w:r>
      <w:r w:rsidRPr="00DB0BD3">
        <w:rPr>
          <w:rFonts w:ascii="Arabic Typesetting" w:hAnsi="Arabic Typesetting" w:cs="Arabic Typesetting"/>
          <w:b/>
          <w:bCs/>
          <w:sz w:val="90"/>
          <w:szCs w:val="90"/>
          <w:rtl/>
        </w:rPr>
        <w:t>القوي المتين جل جلاله</w:t>
      </w:r>
    </w:p>
    <w:p w:rsidR="00BF63DC" w:rsidRPr="00D939A8" w:rsidRDefault="00BF63DC" w:rsidP="00BF63DC">
      <w:pPr>
        <w:rPr>
          <w:rFonts w:ascii="Arabic Typesetting" w:hAnsi="Arabic Typesetting" w:cs="Arabic Typesetting"/>
          <w:b/>
          <w:bCs/>
          <w:sz w:val="86"/>
          <w:szCs w:val="86"/>
          <w:rtl/>
        </w:rPr>
      </w:pPr>
      <w:r w:rsidRPr="002F03C5">
        <w:rPr>
          <w:rFonts w:ascii="Arabic Typesetting" w:hAnsi="Arabic Typesetting" w:cs="Arabic Typesetting" w:hint="eastAsia"/>
          <w:b/>
          <w:bCs/>
          <w:sz w:val="90"/>
          <w:szCs w:val="90"/>
          <w:rtl/>
        </w:rPr>
        <w:t>•</w:t>
      </w:r>
      <w:r w:rsidRPr="002F03C5">
        <w:rPr>
          <w:rFonts w:ascii="Arabic Typesetting" w:hAnsi="Arabic Typesetting" w:cs="Arabic Typesetting"/>
          <w:b/>
          <w:bCs/>
          <w:sz w:val="90"/>
          <w:szCs w:val="90"/>
          <w:rtl/>
        </w:rPr>
        <w:t xml:space="preserve"> ومِن كمال قوته وعزَّته أنَّ نواصي الخلق بيديه، وأنه لا يتحرك متحرِّكٌ، </w:t>
      </w:r>
      <w:r w:rsidRPr="00D939A8">
        <w:rPr>
          <w:rFonts w:ascii="Arabic Typesetting" w:hAnsi="Arabic Typesetting" w:cs="Arabic Typesetting"/>
          <w:b/>
          <w:bCs/>
          <w:sz w:val="86"/>
          <w:szCs w:val="86"/>
          <w:rtl/>
        </w:rPr>
        <w:t>ولا يسكن ساكنٌ، إلا بإرادته ومشيئته، فما شاء الله كان، وما لم يشأ لم يكن.</w:t>
      </w:r>
    </w:p>
    <w:p w:rsidR="00BF63DC" w:rsidRPr="002F03C5" w:rsidRDefault="00BF63DC" w:rsidP="00BF63DC">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lastRenderedPageBreak/>
        <w:t>•</w:t>
      </w:r>
      <w:r w:rsidRPr="002F03C5">
        <w:rPr>
          <w:rFonts w:ascii="Arabic Typesetting" w:hAnsi="Arabic Typesetting" w:cs="Arabic Typesetting"/>
          <w:b/>
          <w:bCs/>
          <w:sz w:val="90"/>
          <w:szCs w:val="90"/>
          <w:rtl/>
        </w:rPr>
        <w:t xml:space="preserve"> ومِن كمال قوته أنه رفع السماوات بلا عمَدٍ؛ قال تعالى: ﴿لَخَلْقُ السَّمَاوَاتِ وَالْأَرْضِ أَكْبَرُ مِنْ خَلْقِ النَّاسِ وَلَكِنَّ أَكْثَرَ النَّاسِ لَا يَعْلَمُونَ﴾ [غافر: 57]، </w:t>
      </w:r>
      <w:r w:rsidRPr="002F03C5">
        <w:rPr>
          <w:rFonts w:ascii="Arabic Typesetting" w:hAnsi="Arabic Typesetting" w:cs="Arabic Typesetting" w:hint="eastAsia"/>
          <w:b/>
          <w:bCs/>
          <w:sz w:val="90"/>
          <w:szCs w:val="90"/>
          <w:rtl/>
        </w:rPr>
        <w:t>وقال</w:t>
      </w:r>
      <w:r w:rsidRPr="002F03C5">
        <w:rPr>
          <w:rFonts w:ascii="Arabic Typesetting" w:hAnsi="Arabic Typesetting" w:cs="Arabic Typesetting"/>
          <w:b/>
          <w:bCs/>
          <w:sz w:val="90"/>
          <w:szCs w:val="90"/>
          <w:rtl/>
        </w:rPr>
        <w:t xml:space="preserve"> تعالى: ﴿خَلَقَ السَّمَاوَاتِ بِغَيْرِ عَمَدٍ تَرَوْنَهَا وَأَلْقَى فِي الْأَرْضِ رَوَاسِيَ أَنْ تَمِيدَ بِكُمْ وَبَثَّ فِيهَا مِنْ كُلِّ دَابَّةٍ وَأَنْزَلْنَا مِنَ السَّمَاءِ مَاءً فَأَنْبَتْنَا فِيهَا مِنْ كُلِّ </w:t>
      </w:r>
      <w:r w:rsidRPr="002F03C5">
        <w:rPr>
          <w:rFonts w:ascii="Arabic Typesetting" w:hAnsi="Arabic Typesetting" w:cs="Arabic Typesetting" w:hint="eastAsia"/>
          <w:b/>
          <w:bCs/>
          <w:sz w:val="90"/>
          <w:szCs w:val="90"/>
          <w:rtl/>
        </w:rPr>
        <w:t>زَوْجٍ</w:t>
      </w:r>
      <w:r w:rsidRPr="002F03C5">
        <w:rPr>
          <w:rFonts w:ascii="Arabic Typesetting" w:hAnsi="Arabic Typesetting" w:cs="Arabic Typesetting"/>
          <w:b/>
          <w:bCs/>
          <w:sz w:val="90"/>
          <w:szCs w:val="90"/>
          <w:rtl/>
        </w:rPr>
        <w:t xml:space="preserve"> كَرِيمٍ * هَذَا خَلْقُ اللَّهِ فَأَرُونِي مَاذَا خَلَقَ الَّذِينَ مِنْ دُونِهِ بَلِ الظَّالِمُونَ فِي ضَلَالٍ مُبِينٍ ﴾ [لقمان: 10، 11].</w:t>
      </w:r>
    </w:p>
    <w:p w:rsidR="00BF63DC" w:rsidRPr="00A83507" w:rsidRDefault="00BF63DC" w:rsidP="00BF63DC">
      <w:pPr>
        <w:rPr>
          <w:rFonts w:ascii="Arabic Typesetting" w:hAnsi="Arabic Typesetting" w:cs="Arabic Typesetting"/>
          <w:b/>
          <w:bCs/>
          <w:sz w:val="70"/>
          <w:szCs w:val="70"/>
          <w:rtl/>
        </w:rPr>
      </w:pPr>
      <w:r w:rsidRPr="002F03C5">
        <w:rPr>
          <w:rFonts w:ascii="Arabic Typesetting" w:hAnsi="Arabic Typesetting" w:cs="Arabic Typesetting" w:hint="eastAsia"/>
          <w:b/>
          <w:bCs/>
          <w:sz w:val="90"/>
          <w:szCs w:val="90"/>
          <w:rtl/>
        </w:rPr>
        <w:lastRenderedPageBreak/>
        <w:t>جبال</w:t>
      </w:r>
      <w:r w:rsidRPr="002F03C5">
        <w:rPr>
          <w:rFonts w:ascii="Arabic Typesetting" w:hAnsi="Arabic Typesetting" w:cs="Arabic Typesetting"/>
          <w:b/>
          <w:bCs/>
          <w:sz w:val="90"/>
          <w:szCs w:val="90"/>
          <w:rtl/>
        </w:rPr>
        <w:t xml:space="preserve"> الهيمالايا: يبلغ ارتفاعها اثني عشر ألف متر، ولها قاعدة تغوص تحت الأرض بعمق أربعة وعشرين ألف متر، فجميع جبال الأرض ثلثها فوق </w:t>
      </w:r>
      <w:r w:rsidRPr="00A83507">
        <w:rPr>
          <w:rFonts w:ascii="Arabic Typesetting" w:hAnsi="Arabic Typesetting" w:cs="Arabic Typesetting"/>
          <w:b/>
          <w:bCs/>
          <w:sz w:val="70"/>
          <w:szCs w:val="70"/>
          <w:rtl/>
        </w:rPr>
        <w:t xml:space="preserve">الأرض وثلثاها تحت الأرض، فمَن الذي خلَقَها؟ ومَن الذي جعلها أوتادًا للأرض لئلا تميد بنا؟ ومن الذي جعلها </w:t>
      </w:r>
      <w:proofErr w:type="spellStart"/>
      <w:r w:rsidRPr="00A83507">
        <w:rPr>
          <w:rFonts w:ascii="Arabic Typesetting" w:hAnsi="Arabic Typesetting" w:cs="Arabic Typesetting"/>
          <w:b/>
          <w:bCs/>
          <w:sz w:val="70"/>
          <w:szCs w:val="70"/>
          <w:rtl/>
        </w:rPr>
        <w:t>مصدَّات</w:t>
      </w:r>
      <w:proofErr w:type="spellEnd"/>
      <w:r w:rsidRPr="00A83507">
        <w:rPr>
          <w:rFonts w:ascii="Arabic Typesetting" w:hAnsi="Arabic Typesetting" w:cs="Arabic Typesetting"/>
          <w:b/>
          <w:bCs/>
          <w:sz w:val="70"/>
          <w:szCs w:val="70"/>
          <w:rtl/>
        </w:rPr>
        <w:t xml:space="preserve"> للرياح؟</w:t>
      </w:r>
    </w:p>
    <w:p w:rsidR="00BF63DC" w:rsidRPr="002F03C5" w:rsidRDefault="00BF63DC" w:rsidP="00BF63D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ومن الذ</w:t>
      </w:r>
      <w:r w:rsidRPr="002F03C5">
        <w:rPr>
          <w:rFonts w:ascii="Arabic Typesetting" w:hAnsi="Arabic Typesetting" w:cs="Arabic Typesetting" w:hint="eastAsia"/>
          <w:b/>
          <w:bCs/>
          <w:sz w:val="90"/>
          <w:szCs w:val="90"/>
          <w:rtl/>
        </w:rPr>
        <w:t>ي</w:t>
      </w:r>
      <w:r w:rsidRPr="002F03C5">
        <w:rPr>
          <w:rFonts w:ascii="Arabic Typesetting" w:hAnsi="Arabic Typesetting" w:cs="Arabic Typesetting"/>
          <w:b/>
          <w:bCs/>
          <w:sz w:val="90"/>
          <w:szCs w:val="90"/>
          <w:rtl/>
        </w:rPr>
        <w:t xml:space="preserve"> جعلها مستودعًا للكنوز؟ إنه القوي المتين جل جلاله.</w:t>
      </w:r>
    </w:p>
    <w:p w:rsidR="00BF63DC" w:rsidRPr="00D939A8" w:rsidRDefault="00BF63DC" w:rsidP="00BF63DC">
      <w:pPr>
        <w:rPr>
          <w:rFonts w:ascii="Arabic Typesetting" w:hAnsi="Arabic Typesetting" w:cs="Arabic Typesetting"/>
          <w:b/>
          <w:bCs/>
          <w:sz w:val="86"/>
          <w:szCs w:val="86"/>
          <w:rtl/>
        </w:rPr>
      </w:pPr>
      <w:r w:rsidRPr="002F03C5">
        <w:rPr>
          <w:rFonts w:ascii="Arabic Typesetting" w:hAnsi="Arabic Typesetting" w:cs="Arabic Typesetting" w:hint="eastAsia"/>
          <w:b/>
          <w:bCs/>
          <w:sz w:val="90"/>
          <w:szCs w:val="90"/>
          <w:rtl/>
        </w:rPr>
        <w:t>•</w:t>
      </w:r>
      <w:r w:rsidRPr="002F03C5">
        <w:rPr>
          <w:rFonts w:ascii="Arabic Typesetting" w:hAnsi="Arabic Typesetting" w:cs="Arabic Typesetting"/>
          <w:b/>
          <w:bCs/>
          <w:sz w:val="90"/>
          <w:szCs w:val="90"/>
          <w:rtl/>
        </w:rPr>
        <w:t xml:space="preserve"> ومن كمال قوته أنه يمسك السماء أن تقع على الأرض، ولو تركها ما قدر </w:t>
      </w:r>
      <w:r w:rsidRPr="00D939A8">
        <w:rPr>
          <w:rFonts w:ascii="Arabic Typesetting" w:hAnsi="Arabic Typesetting" w:cs="Arabic Typesetting"/>
          <w:b/>
          <w:bCs/>
          <w:sz w:val="86"/>
          <w:szCs w:val="86"/>
          <w:rtl/>
        </w:rPr>
        <w:t xml:space="preserve">أحد على إمساكها؛ قال تعالى: ﴿إِنَّ اللَّهَ يُمْسِكُ السَّمَاوَاتِ وَالْأَرْضَ أَنْ تَزُولَا وَلَئِنْ </w:t>
      </w:r>
      <w:r w:rsidRPr="00D939A8">
        <w:rPr>
          <w:rFonts w:ascii="Arabic Typesetting" w:hAnsi="Arabic Typesetting" w:cs="Arabic Typesetting" w:hint="eastAsia"/>
          <w:b/>
          <w:bCs/>
          <w:sz w:val="86"/>
          <w:szCs w:val="86"/>
          <w:rtl/>
        </w:rPr>
        <w:t>زَالَتَا</w:t>
      </w:r>
      <w:r w:rsidRPr="00D939A8">
        <w:rPr>
          <w:rFonts w:ascii="Arabic Typesetting" w:hAnsi="Arabic Typesetting" w:cs="Arabic Typesetting"/>
          <w:b/>
          <w:bCs/>
          <w:sz w:val="86"/>
          <w:szCs w:val="86"/>
          <w:rtl/>
        </w:rPr>
        <w:t xml:space="preserve"> إِنْ </w:t>
      </w:r>
      <w:r w:rsidRPr="00D939A8">
        <w:rPr>
          <w:rFonts w:ascii="Arabic Typesetting" w:hAnsi="Arabic Typesetting" w:cs="Arabic Typesetting"/>
          <w:b/>
          <w:bCs/>
          <w:sz w:val="86"/>
          <w:szCs w:val="86"/>
          <w:rtl/>
        </w:rPr>
        <w:lastRenderedPageBreak/>
        <w:t xml:space="preserve">أَمْسَكَهُمَا مِنْ أَحَدٍ مِنْ بَعْدِهِ إِنَّهُ كَانَ حَلِيمًا غَفُورًا﴾ </w:t>
      </w:r>
      <w:r w:rsidRPr="00D939A8">
        <w:rPr>
          <w:rFonts w:ascii="Arabic Typesetting" w:hAnsi="Arabic Typesetting" w:cs="Arabic Typesetting"/>
          <w:b/>
          <w:bCs/>
          <w:sz w:val="64"/>
          <w:szCs w:val="64"/>
          <w:rtl/>
        </w:rPr>
        <w:t>[فاطر: 41].</w:t>
      </w:r>
    </w:p>
    <w:p w:rsidR="00BF63DC" w:rsidRDefault="00BF63DC" w:rsidP="00BF63DC">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w:t>
      </w:r>
      <w:r w:rsidRPr="002F03C5">
        <w:rPr>
          <w:rFonts w:ascii="Arabic Typesetting" w:hAnsi="Arabic Typesetting" w:cs="Arabic Typesetting"/>
          <w:b/>
          <w:bCs/>
          <w:sz w:val="90"/>
          <w:szCs w:val="90"/>
          <w:rtl/>
        </w:rPr>
        <w:t xml:space="preserve"> ومن كمال قوَّته أن في كونه وخلقه عجائبَ وأسرارًا، مهما عظُمتْ قوى الأرض لن يستطيعوا لها تفسيرًا، إلا إذا شاء الله.</w:t>
      </w:r>
      <w:r>
        <w:rPr>
          <w:rFonts w:ascii="Arabic Typesetting" w:hAnsi="Arabic Typesetting" w:cs="Arabic Typesetting" w:hint="cs"/>
          <w:b/>
          <w:bCs/>
          <w:sz w:val="90"/>
          <w:szCs w:val="90"/>
          <w:rtl/>
        </w:rPr>
        <w:t xml:space="preserve">                    </w:t>
      </w:r>
      <w:r w:rsidRPr="002F03C5">
        <w:rPr>
          <w:rFonts w:ascii="Arabic Typesetting" w:hAnsi="Arabic Typesetting" w:cs="Arabic Typesetting" w:hint="eastAsia"/>
          <w:b/>
          <w:bCs/>
          <w:sz w:val="90"/>
          <w:szCs w:val="90"/>
          <w:rtl/>
        </w:rPr>
        <w:t>يسمع</w:t>
      </w:r>
      <w:r w:rsidRPr="002F03C5">
        <w:rPr>
          <w:rFonts w:ascii="Arabic Typesetting" w:hAnsi="Arabic Typesetting" w:cs="Arabic Typesetting"/>
          <w:b/>
          <w:bCs/>
          <w:sz w:val="90"/>
          <w:szCs w:val="90"/>
          <w:rtl/>
        </w:rPr>
        <w:t xml:space="preserve"> الكثير عن مثلث برمودا، الذي هو سِرٌّ من أسرار الله في أرضه، طائرات عملاقة تطير فوقه فتسقط في المياه بلا أي خبرٍ يُعرف عنها، وبواخر عملاقة كذلك، كل ذلك مردُّه إلى أنَّ الله قويٌّ عزيز.</w:t>
      </w:r>
    </w:p>
    <w:p w:rsidR="00BF63DC" w:rsidRPr="00A83507" w:rsidRDefault="00BF63DC" w:rsidP="00BF63DC">
      <w:pPr>
        <w:rPr>
          <w:rFonts w:ascii="Arabic Typesetting" w:hAnsi="Arabic Typesetting" w:cs="Arabic Typesetting"/>
          <w:b/>
          <w:bCs/>
          <w:sz w:val="80"/>
          <w:szCs w:val="80"/>
          <w:rtl/>
        </w:rPr>
      </w:pPr>
      <w:r w:rsidRPr="00A83507">
        <w:rPr>
          <w:rFonts w:ascii="Arabic Typesetting" w:hAnsi="Arabic Typesetting" w:cs="Arabic Typesetting" w:hint="eastAsia"/>
          <w:b/>
          <w:bCs/>
          <w:sz w:val="80"/>
          <w:szCs w:val="80"/>
          <w:rtl/>
        </w:rPr>
        <w:lastRenderedPageBreak/>
        <w:t>•</w:t>
      </w:r>
      <w:r w:rsidRPr="00A83507">
        <w:rPr>
          <w:rFonts w:ascii="Arabic Typesetting" w:hAnsi="Arabic Typesetting" w:cs="Arabic Typesetting"/>
          <w:b/>
          <w:bCs/>
          <w:sz w:val="80"/>
          <w:szCs w:val="80"/>
          <w:rtl/>
        </w:rPr>
        <w:t xml:space="preserve"> قال تعالى: ﴿اللَّهُ لَطِيفٌ بِعِبَادِهِ يَرْزُقُ مَنْ يَشَاءُ وَهُوَ الْقَوِيُّ الْعَزِيزُ﴾ </w:t>
      </w:r>
      <w:r w:rsidRPr="00A83507">
        <w:rPr>
          <w:rFonts w:ascii="Arabic Typesetting" w:hAnsi="Arabic Typesetting" w:cs="Arabic Typesetting"/>
          <w:b/>
          <w:bCs/>
          <w:sz w:val="52"/>
          <w:szCs w:val="52"/>
          <w:rtl/>
        </w:rPr>
        <w:t>[الشورى: 19].</w:t>
      </w:r>
    </w:p>
    <w:p w:rsidR="00BF63DC" w:rsidRPr="002F03C5" w:rsidRDefault="00BF63DC" w:rsidP="00BF63DC">
      <w:pPr>
        <w:rPr>
          <w:rFonts w:ascii="Arabic Typesetting" w:hAnsi="Arabic Typesetting" w:cs="Arabic Typesetting"/>
          <w:b/>
          <w:bCs/>
          <w:sz w:val="90"/>
          <w:szCs w:val="90"/>
          <w:rtl/>
        </w:rPr>
      </w:pPr>
      <w:r w:rsidRPr="002F03C5">
        <w:rPr>
          <w:rFonts w:ascii="Arabic Typesetting" w:hAnsi="Arabic Typesetting" w:cs="Arabic Typesetting" w:hint="eastAsia"/>
          <w:b/>
          <w:bCs/>
          <w:sz w:val="90"/>
          <w:szCs w:val="90"/>
          <w:rtl/>
        </w:rPr>
        <w:t>•</w:t>
      </w:r>
      <w:r w:rsidRPr="002F03C5">
        <w:rPr>
          <w:rFonts w:ascii="Arabic Typesetting" w:hAnsi="Arabic Typesetting" w:cs="Arabic Typesetting"/>
          <w:b/>
          <w:bCs/>
          <w:sz w:val="90"/>
          <w:szCs w:val="90"/>
          <w:rtl/>
        </w:rPr>
        <w:t xml:space="preserve"> وقال تعالى: ﴿إِنَّ اللَّهَ هُوَ الرَّزَّاقُ ذُو الْقُوَّةِ الْمَتِينُ﴾ [الذاريات: 58].</w:t>
      </w:r>
    </w:p>
    <w:p w:rsidR="00BF63DC" w:rsidRPr="00E45810" w:rsidRDefault="00BF63DC" w:rsidP="00BF63DC">
      <w:pPr>
        <w:rPr>
          <w:rFonts w:ascii="Arabic Typesetting" w:hAnsi="Arabic Typesetting" w:cs="Arabic Typesetting"/>
          <w:b/>
          <w:bCs/>
          <w:sz w:val="56"/>
          <w:szCs w:val="56"/>
          <w:rtl/>
        </w:rPr>
      </w:pPr>
      <w:r w:rsidRPr="002F03C5">
        <w:rPr>
          <w:rFonts w:ascii="Arabic Typesetting" w:hAnsi="Arabic Typesetting" w:cs="Arabic Typesetting" w:hint="eastAsia"/>
          <w:b/>
          <w:bCs/>
          <w:sz w:val="90"/>
          <w:szCs w:val="90"/>
          <w:rtl/>
        </w:rPr>
        <w:t>فمِن</w:t>
      </w:r>
      <w:r w:rsidRPr="002F03C5">
        <w:rPr>
          <w:rFonts w:ascii="Arabic Typesetting" w:hAnsi="Arabic Typesetting" w:cs="Arabic Typesetting"/>
          <w:b/>
          <w:bCs/>
          <w:sz w:val="90"/>
          <w:szCs w:val="90"/>
          <w:rtl/>
        </w:rPr>
        <w:t xml:space="preserve"> أعظم آثار قوة الله جل جلاله: تكفُّله برزق جميع الخلائق، وهذا ما لا يقوى عليه إلا </w:t>
      </w:r>
      <w:proofErr w:type="spellStart"/>
      <w:r w:rsidRPr="002F03C5">
        <w:rPr>
          <w:rFonts w:ascii="Arabic Typesetting" w:hAnsi="Arabic Typesetting" w:cs="Arabic Typesetting"/>
          <w:b/>
          <w:bCs/>
          <w:sz w:val="90"/>
          <w:szCs w:val="90"/>
          <w:rtl/>
        </w:rPr>
        <w:t>الله.</w:t>
      </w:r>
      <w:r w:rsidRPr="002F03C5">
        <w:rPr>
          <w:rFonts w:ascii="Arabic Typesetting" w:hAnsi="Arabic Typesetting" w:cs="Arabic Typesetting" w:hint="eastAsia"/>
          <w:b/>
          <w:bCs/>
          <w:sz w:val="90"/>
          <w:szCs w:val="90"/>
          <w:rtl/>
        </w:rPr>
        <w:t>قال</w:t>
      </w:r>
      <w:proofErr w:type="spellEnd"/>
      <w:r w:rsidRPr="002F03C5">
        <w:rPr>
          <w:rFonts w:ascii="Arabic Typesetting" w:hAnsi="Arabic Typesetting" w:cs="Arabic Typesetting"/>
          <w:b/>
          <w:bCs/>
          <w:sz w:val="90"/>
          <w:szCs w:val="90"/>
          <w:rtl/>
        </w:rPr>
        <w:t xml:space="preserve"> العلامة السعدي رحمه الله: "ومن قوَّته أن أوصَل رزقه </w:t>
      </w:r>
      <w:r w:rsidRPr="00E45810">
        <w:rPr>
          <w:rFonts w:ascii="Arabic Typesetting" w:hAnsi="Arabic Typesetting" w:cs="Arabic Typesetting"/>
          <w:b/>
          <w:bCs/>
          <w:sz w:val="82"/>
          <w:szCs w:val="82"/>
          <w:rtl/>
        </w:rPr>
        <w:t xml:space="preserve">إلى جميع </w:t>
      </w:r>
      <w:r w:rsidRPr="00E45810">
        <w:rPr>
          <w:rFonts w:ascii="Arabic Typesetting" w:hAnsi="Arabic Typesetting" w:cs="Arabic Typesetting"/>
          <w:b/>
          <w:bCs/>
          <w:sz w:val="68"/>
          <w:szCs w:val="68"/>
          <w:rtl/>
        </w:rPr>
        <w:t>العا</w:t>
      </w:r>
      <w:r w:rsidRPr="00E45810">
        <w:rPr>
          <w:rFonts w:ascii="Arabic Typesetting" w:hAnsi="Arabic Typesetting" w:cs="Arabic Typesetting" w:hint="cs"/>
          <w:b/>
          <w:bCs/>
          <w:sz w:val="68"/>
          <w:szCs w:val="68"/>
          <w:rtl/>
        </w:rPr>
        <w:t>لم</w:t>
      </w:r>
      <w:r w:rsidRPr="00E45810">
        <w:rPr>
          <w:rFonts w:ascii="Arabic Typesetting" w:hAnsi="Arabic Typesetting" w:cs="Arabic Typesetting" w:hint="cs"/>
          <w:b/>
          <w:bCs/>
          <w:sz w:val="56"/>
          <w:szCs w:val="56"/>
          <w:rtl/>
        </w:rPr>
        <w:t xml:space="preserve"> </w:t>
      </w:r>
      <w:r w:rsidRPr="00E45810">
        <w:rPr>
          <w:rFonts w:ascii="Arabic Typesetting" w:hAnsi="Arabic Typesetting" w:cs="Arabic Typesetting"/>
          <w:b/>
          <w:bCs/>
          <w:sz w:val="56"/>
          <w:szCs w:val="56"/>
          <w:rtl/>
        </w:rPr>
        <w:t>..."</w:t>
      </w:r>
      <w:r w:rsidRPr="00E45810">
        <w:rPr>
          <w:rFonts w:ascii="Arabic Typesetting" w:hAnsi="Arabic Typesetting" w:cs="Arabic Typesetting" w:hint="cs"/>
          <w:b/>
          <w:bCs/>
          <w:sz w:val="56"/>
          <w:szCs w:val="56"/>
          <w:rtl/>
        </w:rPr>
        <w:t xml:space="preserve"> </w:t>
      </w:r>
      <w:r w:rsidRPr="00E45810">
        <w:rPr>
          <w:rFonts w:ascii="Arabic Typesetting" w:hAnsi="Arabic Typesetting" w:cs="Arabic Typesetting"/>
          <w:b/>
          <w:bCs/>
          <w:sz w:val="56"/>
          <w:szCs w:val="56"/>
          <w:rtl/>
        </w:rPr>
        <w:t>[ تفسير السعدي.]</w:t>
      </w:r>
      <w:r w:rsidRPr="00E45810">
        <w:rPr>
          <w:rFonts w:ascii="Arabic Typesetting" w:hAnsi="Arabic Typesetting" w:cs="Arabic Typesetting" w:hint="cs"/>
          <w:b/>
          <w:bCs/>
          <w:sz w:val="56"/>
          <w:szCs w:val="56"/>
          <w:rtl/>
        </w:rPr>
        <w:t xml:space="preserve"> </w:t>
      </w:r>
      <w:r w:rsidRPr="00E45810">
        <w:rPr>
          <w:rFonts w:ascii="Arabic Typesetting" w:hAnsi="Arabic Typesetting" w:cs="Arabic Typesetting"/>
          <w:b/>
          <w:bCs/>
          <w:sz w:val="56"/>
          <w:szCs w:val="56"/>
          <w:rtl/>
        </w:rPr>
        <w:t xml:space="preserve">[الأنترنت – موقع </w:t>
      </w:r>
      <w:proofErr w:type="spellStart"/>
      <w:r w:rsidRPr="00E45810">
        <w:rPr>
          <w:rFonts w:ascii="Arabic Typesetting" w:hAnsi="Arabic Typesetting" w:cs="Arabic Typesetting"/>
          <w:b/>
          <w:bCs/>
          <w:sz w:val="56"/>
          <w:szCs w:val="56"/>
          <w:rtl/>
        </w:rPr>
        <w:t>الألوكة</w:t>
      </w:r>
      <w:proofErr w:type="spellEnd"/>
      <w:r w:rsidRPr="00E45810">
        <w:rPr>
          <w:rFonts w:ascii="Arabic Typesetting" w:hAnsi="Arabic Typesetting" w:cs="Arabic Typesetting"/>
          <w:b/>
          <w:bCs/>
          <w:sz w:val="56"/>
          <w:szCs w:val="56"/>
          <w:rtl/>
        </w:rPr>
        <w:t xml:space="preserve"> - القوي المتين جل جلاله - د. شريف فوزي سلطان ]</w:t>
      </w:r>
    </w:p>
    <w:p w:rsidR="00811057" w:rsidRPr="00BF63DC" w:rsidRDefault="00BF63DC" w:rsidP="00BF63DC">
      <w:pPr>
        <w:rPr>
          <w:rFonts w:ascii="Arabic Typesetting" w:hAnsi="Arabic Typesetting" w:cs="Arabic Typesetting"/>
          <w:b/>
          <w:bCs/>
          <w:sz w:val="90"/>
          <w:szCs w:val="90"/>
        </w:rPr>
      </w:pPr>
      <w:r w:rsidRPr="00C852A7">
        <w:rPr>
          <w:rFonts w:ascii="Arabic Typesetting" w:hAnsi="Arabic Typesetting" w:cs="Arabic Typesetting"/>
          <w:b/>
          <w:bCs/>
          <w:sz w:val="90"/>
          <w:szCs w:val="90"/>
          <w:rtl/>
        </w:rPr>
        <w:t xml:space="preserve">وإلى هنا ونكمل في الحلقة القادمة والسلام عليكم ورحمة الله وبركاته.  </w:t>
      </w:r>
      <w:bookmarkStart w:id="0" w:name="_GoBack"/>
      <w:bookmarkEnd w:id="0"/>
    </w:p>
    <w:sectPr w:rsidR="00811057" w:rsidRPr="00BF63D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86" w:rsidRDefault="000F5686" w:rsidP="00BF63DC">
      <w:pPr>
        <w:spacing w:after="0" w:line="240" w:lineRule="auto"/>
      </w:pPr>
      <w:r>
        <w:separator/>
      </w:r>
    </w:p>
  </w:endnote>
  <w:endnote w:type="continuationSeparator" w:id="0">
    <w:p w:rsidR="000F5686" w:rsidRDefault="000F5686" w:rsidP="00BF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1325674"/>
      <w:docPartObj>
        <w:docPartGallery w:val="Page Numbers (Bottom of Page)"/>
        <w:docPartUnique/>
      </w:docPartObj>
    </w:sdtPr>
    <w:sdtContent>
      <w:p w:rsidR="00BF63DC" w:rsidRDefault="00BF63DC">
        <w:pPr>
          <w:pStyle w:val="a4"/>
          <w:jc w:val="center"/>
        </w:pPr>
        <w:r>
          <w:fldChar w:fldCharType="begin"/>
        </w:r>
        <w:r>
          <w:instrText>PAGE   \* MERGEFORMAT</w:instrText>
        </w:r>
        <w:r>
          <w:fldChar w:fldCharType="separate"/>
        </w:r>
        <w:r w:rsidRPr="00BF63DC">
          <w:rPr>
            <w:noProof/>
            <w:rtl/>
            <w:lang w:val="ar-SA"/>
          </w:rPr>
          <w:t>5</w:t>
        </w:r>
        <w:r>
          <w:fldChar w:fldCharType="end"/>
        </w:r>
      </w:p>
    </w:sdtContent>
  </w:sdt>
  <w:p w:rsidR="00BF63DC" w:rsidRDefault="00BF63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86" w:rsidRDefault="000F5686" w:rsidP="00BF63DC">
      <w:pPr>
        <w:spacing w:after="0" w:line="240" w:lineRule="auto"/>
      </w:pPr>
      <w:r>
        <w:separator/>
      </w:r>
    </w:p>
  </w:footnote>
  <w:footnote w:type="continuationSeparator" w:id="0">
    <w:p w:rsidR="000F5686" w:rsidRDefault="000F5686" w:rsidP="00BF6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DC"/>
    <w:rsid w:val="000F5686"/>
    <w:rsid w:val="005C0EBC"/>
    <w:rsid w:val="00811057"/>
    <w:rsid w:val="00BF6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3DC"/>
    <w:pPr>
      <w:tabs>
        <w:tab w:val="center" w:pos="4153"/>
        <w:tab w:val="right" w:pos="8306"/>
      </w:tabs>
      <w:spacing w:after="0" w:line="240" w:lineRule="auto"/>
    </w:pPr>
  </w:style>
  <w:style w:type="character" w:customStyle="1" w:styleId="Char">
    <w:name w:val="رأس الصفحة Char"/>
    <w:basedOn w:val="a0"/>
    <w:link w:val="a3"/>
    <w:uiPriority w:val="99"/>
    <w:rsid w:val="00BF63DC"/>
    <w:rPr>
      <w:rFonts w:cs="Arial"/>
    </w:rPr>
  </w:style>
  <w:style w:type="paragraph" w:styleId="a4">
    <w:name w:val="footer"/>
    <w:basedOn w:val="a"/>
    <w:link w:val="Char0"/>
    <w:uiPriority w:val="99"/>
    <w:unhideWhenUsed/>
    <w:rsid w:val="00BF63DC"/>
    <w:pPr>
      <w:tabs>
        <w:tab w:val="center" w:pos="4153"/>
        <w:tab w:val="right" w:pos="8306"/>
      </w:tabs>
      <w:spacing w:after="0" w:line="240" w:lineRule="auto"/>
    </w:pPr>
  </w:style>
  <w:style w:type="character" w:customStyle="1" w:styleId="Char0">
    <w:name w:val="تذييل الصفحة Char"/>
    <w:basedOn w:val="a0"/>
    <w:link w:val="a4"/>
    <w:uiPriority w:val="99"/>
    <w:rsid w:val="00BF63D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D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3DC"/>
    <w:pPr>
      <w:tabs>
        <w:tab w:val="center" w:pos="4153"/>
        <w:tab w:val="right" w:pos="8306"/>
      </w:tabs>
      <w:spacing w:after="0" w:line="240" w:lineRule="auto"/>
    </w:pPr>
  </w:style>
  <w:style w:type="character" w:customStyle="1" w:styleId="Char">
    <w:name w:val="رأس الصفحة Char"/>
    <w:basedOn w:val="a0"/>
    <w:link w:val="a3"/>
    <w:uiPriority w:val="99"/>
    <w:rsid w:val="00BF63DC"/>
    <w:rPr>
      <w:rFonts w:cs="Arial"/>
    </w:rPr>
  </w:style>
  <w:style w:type="paragraph" w:styleId="a4">
    <w:name w:val="footer"/>
    <w:basedOn w:val="a"/>
    <w:link w:val="Char0"/>
    <w:uiPriority w:val="99"/>
    <w:unhideWhenUsed/>
    <w:rsid w:val="00BF63DC"/>
    <w:pPr>
      <w:tabs>
        <w:tab w:val="center" w:pos="4153"/>
        <w:tab w:val="right" w:pos="8306"/>
      </w:tabs>
      <w:spacing w:after="0" w:line="240" w:lineRule="auto"/>
    </w:pPr>
  </w:style>
  <w:style w:type="character" w:customStyle="1" w:styleId="Char0">
    <w:name w:val="تذييل الصفحة Char"/>
    <w:basedOn w:val="a0"/>
    <w:link w:val="a4"/>
    <w:uiPriority w:val="99"/>
    <w:rsid w:val="00BF63D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1945</Characters>
  <Application>Microsoft Office Word</Application>
  <DocSecurity>0</DocSecurity>
  <Lines>16</Lines>
  <Paragraphs>4</Paragraphs>
  <ScaleCrop>false</ScaleCrop>
  <Company>Ahmed-Under</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2024-03-08T01:37:00Z</dcterms:created>
  <dcterms:modified xsi:type="dcterms:W3CDTF">2024-03-08T01:37:00Z</dcterms:modified>
</cp:coreProperties>
</file>