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CD" w:rsidRPr="00C669D2" w:rsidRDefault="005B56CD" w:rsidP="005B56CD">
      <w:pPr>
        <w:rPr>
          <w:rFonts w:ascii="Arabic Typesetting" w:hAnsi="Arabic Typesetting" w:cs="Arabic Typesetting"/>
          <w:b/>
          <w:bCs/>
          <w:sz w:val="96"/>
          <w:szCs w:val="96"/>
          <w:rtl/>
        </w:rPr>
      </w:pPr>
      <w:r w:rsidRPr="00C669D2">
        <w:rPr>
          <w:rFonts w:ascii="Arabic Typesetting" w:hAnsi="Arabic Typesetting" w:cs="Arabic Typesetting"/>
          <w:b/>
          <w:bCs/>
          <w:sz w:val="96"/>
          <w:szCs w:val="96"/>
          <w:rtl/>
        </w:rPr>
        <w:t xml:space="preserve">بسم الله والحمد لله والصلاة والسلام على رسول الله وبعد : فهذه </w:t>
      </w:r>
    </w:p>
    <w:p w:rsidR="005B56CD" w:rsidRDefault="005B56CD" w:rsidP="005B56CD">
      <w:pPr>
        <w:rPr>
          <w:rFonts w:ascii="Arabic Typesetting" w:hAnsi="Arabic Typesetting" w:cs="Arabic Typesetting"/>
          <w:b/>
          <w:bCs/>
          <w:sz w:val="96"/>
          <w:szCs w:val="96"/>
          <w:rtl/>
        </w:rPr>
      </w:pPr>
      <w:r w:rsidRPr="00C669D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والسبعون</w:t>
      </w:r>
      <w:r w:rsidRPr="00C669D2">
        <w:rPr>
          <w:rFonts w:ascii="Arabic Typesetting" w:hAnsi="Arabic Typesetting" w:cs="Arabic Typesetting"/>
          <w:b/>
          <w:bCs/>
          <w:sz w:val="96"/>
          <w:szCs w:val="96"/>
          <w:rtl/>
        </w:rPr>
        <w:t xml:space="preserve"> بعد</w:t>
      </w:r>
      <w:r>
        <w:rPr>
          <w:rFonts w:ascii="Arabic Typesetting" w:hAnsi="Arabic Typesetting" w:cs="Arabic Typesetting"/>
          <w:b/>
          <w:bCs/>
          <w:sz w:val="96"/>
          <w:szCs w:val="96"/>
          <w:rtl/>
        </w:rPr>
        <w:t xml:space="preserve"> المائتين في موضوع (الباعث) وهي</w:t>
      </w:r>
      <w:r>
        <w:rPr>
          <w:rFonts w:ascii="Arabic Typesetting" w:hAnsi="Arabic Typesetting" w:cs="Arabic Typesetting" w:hint="cs"/>
          <w:b/>
          <w:bCs/>
          <w:sz w:val="96"/>
          <w:szCs w:val="96"/>
          <w:rtl/>
        </w:rPr>
        <w:t xml:space="preserve"> </w:t>
      </w:r>
      <w:r w:rsidRPr="00C669D2">
        <w:rPr>
          <w:rFonts w:ascii="Arabic Typesetting" w:hAnsi="Arabic Typesetting" w:cs="Arabic Typesetting"/>
          <w:b/>
          <w:bCs/>
          <w:sz w:val="96"/>
          <w:szCs w:val="96"/>
          <w:rtl/>
        </w:rPr>
        <w:t>بعنوان:</w:t>
      </w:r>
      <w:r>
        <w:rPr>
          <w:rFonts w:ascii="Arabic Typesetting" w:hAnsi="Arabic Typesetting" w:cs="Arabic Typesetting" w:hint="cs"/>
          <w:b/>
          <w:bCs/>
          <w:sz w:val="96"/>
          <w:szCs w:val="96"/>
          <w:rtl/>
        </w:rPr>
        <w:t xml:space="preserve"> </w:t>
      </w:r>
      <w:r w:rsidRPr="00C669D2">
        <w:rPr>
          <w:rFonts w:ascii="Arabic Typesetting" w:hAnsi="Arabic Typesetting" w:cs="Arabic Typesetting"/>
          <w:b/>
          <w:bCs/>
          <w:sz w:val="96"/>
          <w:szCs w:val="96"/>
          <w:rtl/>
        </w:rPr>
        <w:t>* البعث والنشور من القبور :</w:t>
      </w:r>
    </w:p>
    <w:p w:rsidR="005B56CD" w:rsidRPr="002A6317" w:rsidRDefault="005B56CD" w:rsidP="005B56CD">
      <w:pPr>
        <w:rPr>
          <w:rFonts w:ascii="Arabic Typesetting" w:hAnsi="Arabic Typesetting" w:cs="Arabic Typesetting"/>
          <w:b/>
          <w:bCs/>
          <w:sz w:val="80"/>
          <w:szCs w:val="80"/>
          <w:rtl/>
        </w:rPr>
      </w:pPr>
      <w:r w:rsidRPr="00A833F1">
        <w:rPr>
          <w:rFonts w:ascii="Arabic Typesetting" w:hAnsi="Arabic Typesetting" w:cs="Arabic Typesetting"/>
          <w:b/>
          <w:bCs/>
          <w:sz w:val="96"/>
          <w:szCs w:val="96"/>
          <w:rtl/>
        </w:rPr>
        <w:t xml:space="preserve">ومن الآيات التي سَاقها الله -سبحانه وتعالى- في إثبات البَعث وإحياء المَوتى؛ يتبيَّن أنَّ هذه الأدلة احتوت في الأصل على قياسات عقليَّةٍ؛ مثل قِياس الأَولى، وقِياس المِثل، ودليلُ المُشاهدةِ وغيرها؛ </w:t>
      </w:r>
      <w:r w:rsidRPr="00A833F1">
        <w:rPr>
          <w:rFonts w:ascii="Arabic Typesetting" w:hAnsi="Arabic Typesetting" w:cs="Arabic Typesetting"/>
          <w:b/>
          <w:bCs/>
          <w:sz w:val="96"/>
          <w:szCs w:val="96"/>
          <w:rtl/>
        </w:rPr>
        <w:lastRenderedPageBreak/>
        <w:t xml:space="preserve">فالبَعث وإن كان أمراً غًيبيَّاً لا حسيَّاً؛ إلا أنَّ أدلَّته عَقليةٌ، وقد تنوَّعت هذه الأدلَّة لإقامة الحُجَّة على النَّاس جميعاً. ولأنَّ البعث وإحياء الموتى تعدّدت أدلَّته الشَّرعية الصَّحيحة؛ فيُعدُّ من المَسائل التي يجب على المُسلم الاعتقاد بها، فالشعور بضرورة استكمال الحياة الدنيا بالبعث أمر فطري لدى العقول السليمة، كما أنَّ البَعث يُعدُّ من الأمور التي تكلَّمت بها جميعُ الأمم، ومن القضايا التي يُؤمن بها الغَالب الأعمُّ من النَّاس على اختلاف </w:t>
      </w:r>
      <w:r w:rsidRPr="00A833F1">
        <w:rPr>
          <w:rFonts w:ascii="Arabic Typesetting" w:hAnsi="Arabic Typesetting" w:cs="Arabic Typesetting"/>
          <w:b/>
          <w:bCs/>
          <w:sz w:val="96"/>
          <w:szCs w:val="96"/>
          <w:rtl/>
        </w:rPr>
        <w:lastRenderedPageBreak/>
        <w:t xml:space="preserve">عَقائدهم واختلاف تَصوُّراتهم عن البعث ومراحله، ويكاد مُنكريه أن يكونوا قِلَّة قليلة، لأنَّ ذلك بخلاف الفِطرة البشريَّة التي تؤمن أنَّه لا بدَّ من أن يكون هناك بعثٌ وحساب، وأنَّنا لم نُخلق للعَبث والعَدم. وتجدر الإشارة إلى أنَّ الإسلام هو الدِّين الوحيد الذي قام بتفصيل المَسائل المتعلِّقة بالبَعث، والحساب، والنُّشور تفصيلاً دقيقاً من خلال النُّصوص الشَّرعية المختلفة من القرآن والسُنَّة، وبشكلٍ لا لَبسَ فيه ولا </w:t>
      </w:r>
      <w:r w:rsidRPr="00A833F1">
        <w:rPr>
          <w:rFonts w:ascii="Arabic Typesetting" w:hAnsi="Arabic Typesetting" w:cs="Arabic Typesetting"/>
          <w:b/>
          <w:bCs/>
          <w:sz w:val="96"/>
          <w:szCs w:val="96"/>
          <w:rtl/>
        </w:rPr>
        <w:lastRenderedPageBreak/>
        <w:t>غُموض</w:t>
      </w:r>
      <w:r w:rsidRPr="002A6317">
        <w:rPr>
          <w:rFonts w:ascii="Arabic Typesetting" w:hAnsi="Arabic Typesetting" w:cs="Arabic Typesetting"/>
          <w:b/>
          <w:bCs/>
          <w:sz w:val="80"/>
          <w:szCs w:val="80"/>
          <w:rtl/>
        </w:rPr>
        <w:t>.[ الأنترنت - موقع موضوع - البعث والنشور من القبور ]</w:t>
      </w:r>
    </w:p>
    <w:p w:rsidR="005B56CD" w:rsidRPr="002A6317" w:rsidRDefault="005B56CD" w:rsidP="005B56CD">
      <w:pPr>
        <w:rPr>
          <w:rFonts w:ascii="Arabic Typesetting" w:hAnsi="Arabic Typesetting" w:cs="Arabic Typesetting"/>
          <w:b/>
          <w:bCs/>
          <w:sz w:val="96"/>
          <w:szCs w:val="96"/>
          <w:rtl/>
        </w:rPr>
      </w:pPr>
      <w:r w:rsidRPr="002A6317">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E722D3" w:rsidRDefault="00E722D3">
      <w:bookmarkStart w:id="0" w:name="_GoBack"/>
      <w:bookmarkEnd w:id="0"/>
    </w:p>
    <w:sectPr w:rsidR="00E722D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FE" w:rsidRDefault="001C25FE" w:rsidP="005B56CD">
      <w:pPr>
        <w:spacing w:after="0" w:line="240" w:lineRule="auto"/>
      </w:pPr>
      <w:r>
        <w:separator/>
      </w:r>
    </w:p>
  </w:endnote>
  <w:endnote w:type="continuationSeparator" w:id="0">
    <w:p w:rsidR="001C25FE" w:rsidRDefault="001C25FE" w:rsidP="005B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0133708"/>
      <w:docPartObj>
        <w:docPartGallery w:val="Page Numbers (Bottom of Page)"/>
        <w:docPartUnique/>
      </w:docPartObj>
    </w:sdtPr>
    <w:sdtContent>
      <w:p w:rsidR="005B56CD" w:rsidRDefault="005B56CD">
        <w:pPr>
          <w:pStyle w:val="a4"/>
          <w:jc w:val="center"/>
        </w:pPr>
        <w:r>
          <w:fldChar w:fldCharType="begin"/>
        </w:r>
        <w:r>
          <w:instrText>PAGE   \* MERGEFORMAT</w:instrText>
        </w:r>
        <w:r>
          <w:fldChar w:fldCharType="separate"/>
        </w:r>
        <w:r w:rsidRPr="005B56CD">
          <w:rPr>
            <w:noProof/>
            <w:rtl/>
            <w:lang w:val="ar-SA"/>
          </w:rPr>
          <w:t>1</w:t>
        </w:r>
        <w:r>
          <w:fldChar w:fldCharType="end"/>
        </w:r>
      </w:p>
    </w:sdtContent>
  </w:sdt>
  <w:p w:rsidR="005B56CD" w:rsidRDefault="005B56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FE" w:rsidRDefault="001C25FE" w:rsidP="005B56CD">
      <w:pPr>
        <w:spacing w:after="0" w:line="240" w:lineRule="auto"/>
      </w:pPr>
      <w:r>
        <w:separator/>
      </w:r>
    </w:p>
  </w:footnote>
  <w:footnote w:type="continuationSeparator" w:id="0">
    <w:p w:rsidR="001C25FE" w:rsidRDefault="001C25FE" w:rsidP="005B56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CD"/>
    <w:rsid w:val="001C25FE"/>
    <w:rsid w:val="005B56CD"/>
    <w:rsid w:val="005C0EBC"/>
    <w:rsid w:val="00E72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56CD"/>
    <w:pPr>
      <w:tabs>
        <w:tab w:val="center" w:pos="4153"/>
        <w:tab w:val="right" w:pos="8306"/>
      </w:tabs>
      <w:spacing w:after="0" w:line="240" w:lineRule="auto"/>
    </w:pPr>
  </w:style>
  <w:style w:type="character" w:customStyle="1" w:styleId="Char">
    <w:name w:val="رأس الصفحة Char"/>
    <w:basedOn w:val="a0"/>
    <w:link w:val="a3"/>
    <w:uiPriority w:val="99"/>
    <w:rsid w:val="005B56CD"/>
    <w:rPr>
      <w:rFonts w:cs="Arial"/>
    </w:rPr>
  </w:style>
  <w:style w:type="paragraph" w:styleId="a4">
    <w:name w:val="footer"/>
    <w:basedOn w:val="a"/>
    <w:link w:val="Char0"/>
    <w:uiPriority w:val="99"/>
    <w:unhideWhenUsed/>
    <w:rsid w:val="005B56CD"/>
    <w:pPr>
      <w:tabs>
        <w:tab w:val="center" w:pos="4153"/>
        <w:tab w:val="right" w:pos="8306"/>
      </w:tabs>
      <w:spacing w:after="0" w:line="240" w:lineRule="auto"/>
    </w:pPr>
  </w:style>
  <w:style w:type="character" w:customStyle="1" w:styleId="Char0">
    <w:name w:val="تذييل الصفحة Char"/>
    <w:basedOn w:val="a0"/>
    <w:link w:val="a4"/>
    <w:uiPriority w:val="99"/>
    <w:rsid w:val="005B56C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56CD"/>
    <w:pPr>
      <w:tabs>
        <w:tab w:val="center" w:pos="4153"/>
        <w:tab w:val="right" w:pos="8306"/>
      </w:tabs>
      <w:spacing w:after="0" w:line="240" w:lineRule="auto"/>
    </w:pPr>
  </w:style>
  <w:style w:type="character" w:customStyle="1" w:styleId="Char">
    <w:name w:val="رأس الصفحة Char"/>
    <w:basedOn w:val="a0"/>
    <w:link w:val="a3"/>
    <w:uiPriority w:val="99"/>
    <w:rsid w:val="005B56CD"/>
    <w:rPr>
      <w:rFonts w:cs="Arial"/>
    </w:rPr>
  </w:style>
  <w:style w:type="paragraph" w:styleId="a4">
    <w:name w:val="footer"/>
    <w:basedOn w:val="a"/>
    <w:link w:val="Char0"/>
    <w:uiPriority w:val="99"/>
    <w:unhideWhenUsed/>
    <w:rsid w:val="005B56CD"/>
    <w:pPr>
      <w:tabs>
        <w:tab w:val="center" w:pos="4153"/>
        <w:tab w:val="right" w:pos="8306"/>
      </w:tabs>
      <w:spacing w:after="0" w:line="240" w:lineRule="auto"/>
    </w:pPr>
  </w:style>
  <w:style w:type="character" w:customStyle="1" w:styleId="Char0">
    <w:name w:val="تذييل الصفحة Char"/>
    <w:basedOn w:val="a0"/>
    <w:link w:val="a4"/>
    <w:uiPriority w:val="99"/>
    <w:rsid w:val="005B56C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1143</Characters>
  <Application>Microsoft Office Word</Application>
  <DocSecurity>0</DocSecurity>
  <Lines>9</Lines>
  <Paragraphs>2</Paragraphs>
  <ScaleCrop>false</ScaleCrop>
  <Company>Ahmed-Under</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2023-03-31T10:08:00Z</dcterms:created>
  <dcterms:modified xsi:type="dcterms:W3CDTF">2023-03-31T10:08:00Z</dcterms:modified>
</cp:coreProperties>
</file>