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7C" w:rsidRPr="004471EB" w:rsidRDefault="007A767C" w:rsidP="007A767C">
      <w:pPr>
        <w:rPr>
          <w:rFonts w:ascii="Arabic Typesetting" w:hAnsi="Arabic Typesetting" w:cs="Arabic Typesetting"/>
          <w:b/>
          <w:bCs/>
          <w:sz w:val="96"/>
          <w:szCs w:val="96"/>
          <w:rtl/>
        </w:rPr>
      </w:pPr>
      <w:r w:rsidRPr="004471EB">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7A767C" w:rsidRPr="004471EB" w:rsidRDefault="007A767C" w:rsidP="007A767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4471EB">
        <w:rPr>
          <w:rFonts w:ascii="Arabic Typesetting" w:hAnsi="Arabic Typesetting" w:cs="Arabic Typesetting"/>
          <w:b/>
          <w:bCs/>
          <w:sz w:val="96"/>
          <w:szCs w:val="96"/>
          <w:rtl/>
        </w:rPr>
        <w:t xml:space="preserve"> والسبعون في موضوع (المعطي) وهي بعنوان :</w:t>
      </w:r>
    </w:p>
    <w:p w:rsidR="007A767C" w:rsidRPr="00876C61" w:rsidRDefault="007A767C" w:rsidP="007A767C">
      <w:pPr>
        <w:rPr>
          <w:rFonts w:ascii="Arabic Typesetting" w:hAnsi="Arabic Typesetting" w:cs="Arabic Typesetting"/>
          <w:b/>
          <w:bCs/>
          <w:sz w:val="96"/>
          <w:szCs w:val="96"/>
          <w:rtl/>
        </w:rPr>
      </w:pPr>
      <w:r w:rsidRPr="004471EB">
        <w:rPr>
          <w:rFonts w:ascii="Arabic Typesetting" w:hAnsi="Arabic Typesetting" w:cs="Arabic Typesetting"/>
          <w:b/>
          <w:bCs/>
          <w:sz w:val="96"/>
          <w:szCs w:val="96"/>
          <w:rtl/>
        </w:rPr>
        <w:t>* الكرم بين الجاهلية والإسلام :</w:t>
      </w:r>
      <w:r w:rsidRPr="008B7E23">
        <w:rPr>
          <w:rtl/>
        </w:rPr>
        <w:t xml:space="preserve"> </w:t>
      </w:r>
      <w:r w:rsidRPr="008B7E23">
        <w:rPr>
          <w:rFonts w:ascii="Arabic Typesetting" w:hAnsi="Arabic Typesetting" w:cs="Arabic Typesetting"/>
          <w:b/>
          <w:bCs/>
          <w:sz w:val="96"/>
          <w:szCs w:val="96"/>
          <w:rtl/>
        </w:rPr>
        <w:t>أعظم قدوة عملية للمسلمين</w:t>
      </w:r>
      <w:r>
        <w:rPr>
          <w:rFonts w:ascii="Arabic Typesetting" w:hAnsi="Arabic Typesetting" w:cs="Arabic Typesetting" w:hint="cs"/>
          <w:b/>
          <w:bCs/>
          <w:sz w:val="96"/>
          <w:szCs w:val="96"/>
          <w:rtl/>
        </w:rPr>
        <w:t xml:space="preserve"> هو رسول الله</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كما كان رسول الله  صلى الله عليه وسلم أعظم قدوة عملية للمسلمين في هذا الشأن فعن جوده وكرمه حدث ولا حرج .</w:t>
      </w:r>
    </w:p>
    <w:p w:rsidR="007A767C"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فعن جابر رضي الله عنه قال [ ما سئل النبي  صلى الله عليه وسلم عن شيء قط فقال لا] رواة البخاري في الأدب وعن أنس بن مالك رضي الله عنه قال [ كان النبي  صلى الله عليه وسلم أحسن الناس وأجود الناس وأشجع الناس] رواه البخاري وعن ابن عباس رضي الله عنه قال [ كان النبي  صلى الله عليه وسلم أجود الناس وأجود ما يكون في رمضان حين يلقاه جبريل وكان يلقاه كل ليله في رمضان فيدارسه </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القرآن فلرسول الله  صلى الله عليه وسلم أجود من الريح المرسلة ] رواه البخاري</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وأتاه رجل فسأله فأعطاه غنماً سدت ما بين جبلين فرجع إلى قومه وقال أسلموا فـإن محمــداً يعطى عطاء من لا يخشى الفقر .</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كما أن منهج الإسلام </w:t>
      </w:r>
      <w:proofErr w:type="spellStart"/>
      <w:r w:rsidRPr="00876C61">
        <w:rPr>
          <w:rFonts w:ascii="Arabic Typesetting" w:hAnsi="Arabic Typesetting" w:cs="Arabic Typesetting"/>
          <w:b/>
          <w:bCs/>
          <w:sz w:val="96"/>
          <w:szCs w:val="96"/>
          <w:rtl/>
        </w:rPr>
        <w:t>بروعت</w:t>
      </w:r>
      <w:r>
        <w:rPr>
          <w:rFonts w:ascii="Arabic Typesetting" w:hAnsi="Arabic Typesetting" w:cs="Arabic Typesetting"/>
          <w:b/>
          <w:bCs/>
          <w:sz w:val="96"/>
          <w:szCs w:val="96"/>
          <w:rtl/>
        </w:rPr>
        <w:t>ه</w:t>
      </w:r>
      <w:proofErr w:type="spellEnd"/>
      <w:r>
        <w:rPr>
          <w:rFonts w:ascii="Arabic Typesetting" w:hAnsi="Arabic Typesetting" w:cs="Arabic Typesetting"/>
          <w:b/>
          <w:bCs/>
          <w:sz w:val="96"/>
          <w:szCs w:val="96"/>
          <w:rtl/>
        </w:rPr>
        <w:t xml:space="preserve"> أضاف للكرم آداب وحدود وضوابط </w:t>
      </w:r>
      <w:r>
        <w:rPr>
          <w:rFonts w:ascii="Arabic Typesetting" w:hAnsi="Arabic Typesetting" w:cs="Arabic Typesetting" w:hint="cs"/>
          <w:b/>
          <w:bCs/>
          <w:sz w:val="96"/>
          <w:szCs w:val="96"/>
          <w:rtl/>
        </w:rPr>
        <w:t>ز</w:t>
      </w:r>
      <w:r w:rsidRPr="00876C61">
        <w:rPr>
          <w:rFonts w:ascii="Arabic Typesetting" w:hAnsi="Arabic Typesetting" w:cs="Arabic Typesetting"/>
          <w:b/>
          <w:bCs/>
          <w:sz w:val="96"/>
          <w:szCs w:val="96"/>
          <w:rtl/>
        </w:rPr>
        <w:t>ادت طهارته طهارة ورفعته رفعه وبريقه بريقاً نذكر من أهمها .</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1- الإخلاص :-</w:t>
      </w:r>
    </w:p>
    <w:p w:rsidR="007A767C"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وهو أداء العمل ابتغاء رضا الله وحدة وليس لأي مأرب آخر من مدح </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مادح أو تحصيـل منفعة دنيوية ولقد شرطه الله شرطاً أساسياً لقبول العمل قال تعالى ( فمن كان يرجو لقاء ربه فليعمل عملاً صالحاً ولا يش</w:t>
      </w:r>
      <w:r>
        <w:rPr>
          <w:rFonts w:ascii="Arabic Typesetting" w:hAnsi="Arabic Typesetting" w:cs="Arabic Typesetting"/>
          <w:b/>
          <w:bCs/>
          <w:sz w:val="96"/>
          <w:szCs w:val="96"/>
          <w:rtl/>
        </w:rPr>
        <w:t>رك بعبادة ربه أحداً ) الكهف 110</w:t>
      </w:r>
      <w:r>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وحسبك بعمل خالطه الإخلاص ولذلك كان كرم الأجواد من أهل الجاهلية ليس له وزن ولا قيمة </w:t>
      </w:r>
      <w:r w:rsidRPr="00876C61">
        <w:rPr>
          <w:rFonts w:ascii="Arabic Typesetting" w:hAnsi="Arabic Typesetting" w:cs="Arabic Typesetting"/>
          <w:b/>
          <w:bCs/>
          <w:sz w:val="96"/>
          <w:szCs w:val="96"/>
          <w:rtl/>
        </w:rPr>
        <w:lastRenderedPageBreak/>
        <w:t xml:space="preserve">في الإسلام إذ أنه ما فعل ابتغاء الله بل كان دافعه منافع دنيوية وغايات نفعيه ومطامع ومكاسب مادية كما أشرنا من قبل ولقد ثبت في صحيح مسلم أن عائشة رضي الله عنها قالت يا رسول الله إن ابن جدعان كان يطعم الطعام ويقرى الضيف فهل ينفعه ذلك يوم القيامة ؟ فقال [ لا إنه لم يقل يوما رب اغفر لي خطيئتي يوم الدين ] ولما ذكر ابن كثير ترجمه حاتم الطائي في البداية والنهاية قال موضحاً موقف الإسلام من كرمه : كان جواداً </w:t>
      </w:r>
      <w:proofErr w:type="spellStart"/>
      <w:r w:rsidRPr="00876C61">
        <w:rPr>
          <w:rFonts w:ascii="Arabic Typesetting" w:hAnsi="Arabic Typesetting" w:cs="Arabic Typesetting"/>
          <w:b/>
          <w:bCs/>
          <w:sz w:val="96"/>
          <w:szCs w:val="96"/>
          <w:rtl/>
        </w:rPr>
        <w:lastRenderedPageBreak/>
        <w:t>ممدوحاً</w:t>
      </w:r>
      <w:proofErr w:type="spellEnd"/>
      <w:r w:rsidRPr="00876C61">
        <w:rPr>
          <w:rFonts w:ascii="Arabic Typesetting" w:hAnsi="Arabic Typesetting" w:cs="Arabic Typesetting"/>
          <w:b/>
          <w:bCs/>
          <w:sz w:val="96"/>
          <w:szCs w:val="96"/>
          <w:rtl/>
        </w:rPr>
        <w:t xml:space="preserve"> في الجاهلية وكذلك كان </w:t>
      </w:r>
      <w:proofErr w:type="spellStart"/>
      <w:r w:rsidRPr="00876C61">
        <w:rPr>
          <w:rFonts w:ascii="Arabic Typesetting" w:hAnsi="Arabic Typesetting" w:cs="Arabic Typesetting"/>
          <w:b/>
          <w:bCs/>
          <w:sz w:val="96"/>
          <w:szCs w:val="96"/>
          <w:rtl/>
        </w:rPr>
        <w:t>إبنه</w:t>
      </w:r>
      <w:proofErr w:type="spellEnd"/>
      <w:r w:rsidRPr="00876C61">
        <w:rPr>
          <w:rFonts w:ascii="Arabic Typesetting" w:hAnsi="Arabic Typesetting" w:cs="Arabic Typesetting"/>
          <w:b/>
          <w:bCs/>
          <w:sz w:val="96"/>
          <w:szCs w:val="96"/>
          <w:rtl/>
        </w:rPr>
        <w:t xml:space="preserve"> في الإسلام وكانت لحاتم مآثر وأمور عجيبة وأخبار مستغربه في كرمه يطول ذكرها ولكن لم يكن يقصد بها وجه الله والدار الآخرة وإنما كان قصده </w:t>
      </w:r>
      <w:proofErr w:type="spellStart"/>
      <w:r w:rsidRPr="00876C61">
        <w:rPr>
          <w:rFonts w:ascii="Arabic Typesetting" w:hAnsi="Arabic Typesetting" w:cs="Arabic Typesetting"/>
          <w:b/>
          <w:bCs/>
          <w:sz w:val="96"/>
          <w:szCs w:val="96"/>
          <w:rtl/>
        </w:rPr>
        <w:t>السمعه</w:t>
      </w:r>
      <w:proofErr w:type="spellEnd"/>
      <w:r w:rsidRPr="00876C61">
        <w:rPr>
          <w:rFonts w:ascii="Arabic Typesetting" w:hAnsi="Arabic Typesetting" w:cs="Arabic Typesetting"/>
          <w:b/>
          <w:bCs/>
          <w:sz w:val="96"/>
          <w:szCs w:val="96"/>
          <w:rtl/>
        </w:rPr>
        <w:t xml:space="preserve"> والذكر . إن المؤمن إذا جاد فإن الإسلام علمه أن يجود لله وفى ذلك يقول الشاعر</w:t>
      </w:r>
      <w:r>
        <w:rPr>
          <w:rFonts w:ascii="Arabic Typesetting" w:hAnsi="Arabic Typesetting" w:cs="Arabic Typesetting" w:hint="cs"/>
          <w:b/>
          <w:bCs/>
          <w:sz w:val="96"/>
          <w:szCs w:val="96"/>
          <w:rtl/>
        </w:rPr>
        <w:t>:</w:t>
      </w:r>
    </w:p>
    <w:p w:rsidR="007A767C"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ليــ</w:t>
      </w:r>
      <w:r>
        <w:rPr>
          <w:rFonts w:ascii="Arabic Typesetting" w:hAnsi="Arabic Typesetting" w:cs="Arabic Typesetting"/>
          <w:b/>
          <w:bCs/>
          <w:sz w:val="96"/>
          <w:szCs w:val="96"/>
          <w:rtl/>
        </w:rPr>
        <w:t>س يعطيــك للرجـــاء أو الخــوف *** ولكـن يلـــذ طعـ</w:t>
      </w:r>
      <w:r w:rsidRPr="00876C61">
        <w:rPr>
          <w:rFonts w:ascii="Arabic Typesetting" w:hAnsi="Arabic Typesetting" w:cs="Arabic Typesetting"/>
          <w:b/>
          <w:bCs/>
          <w:sz w:val="96"/>
          <w:szCs w:val="96"/>
          <w:rtl/>
        </w:rPr>
        <w:t>ـم العطــــاء</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2- الإنفاق من طيب المال :</w:t>
      </w:r>
    </w:p>
    <w:p w:rsidR="007A767C"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قال تعالى [ يأيها الذين آمنوا أنفقوا من طيبات ما كسبتم ومما أخرجنا لكم من</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الأرض ولا تيمموا الخبيث منه تنفقون ولستم بآخذيه إلا أن تغمضوا فيه واعلموا أن الله غنى حميد] البقرة 267</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 أبى هريرة رضى الله عنه قال </w:t>
      </w:r>
      <w:proofErr w:type="spellStart"/>
      <w:r w:rsidRPr="00876C61">
        <w:rPr>
          <w:rFonts w:ascii="Arabic Typesetting" w:hAnsi="Arabic Typesetting" w:cs="Arabic Typesetting"/>
          <w:b/>
          <w:bCs/>
          <w:sz w:val="96"/>
          <w:szCs w:val="96"/>
          <w:rtl/>
        </w:rPr>
        <w:t>قال</w:t>
      </w:r>
      <w:proofErr w:type="spellEnd"/>
      <w:r w:rsidRPr="00876C61">
        <w:rPr>
          <w:rFonts w:ascii="Arabic Typesetting" w:hAnsi="Arabic Typesetting" w:cs="Arabic Typesetting"/>
          <w:b/>
          <w:bCs/>
          <w:sz w:val="96"/>
          <w:szCs w:val="96"/>
          <w:rtl/>
        </w:rPr>
        <w:t xml:space="preserve"> رسول الله  صلى الله عليه وسلم [ من تصدق بعدل تمرة من كسب طيب ولا يقبل الله إلا الطيب وإن الله يتقبلها بيمينه </w:t>
      </w:r>
      <w:r w:rsidRPr="00876C61">
        <w:rPr>
          <w:rFonts w:ascii="Arabic Typesetting" w:hAnsi="Arabic Typesetting" w:cs="Arabic Typesetting"/>
          <w:b/>
          <w:bCs/>
          <w:sz w:val="96"/>
          <w:szCs w:val="96"/>
          <w:rtl/>
        </w:rPr>
        <w:lastRenderedPageBreak/>
        <w:t>ثم يربيها لصاحبه كما يرب</w:t>
      </w:r>
      <w:r>
        <w:rPr>
          <w:rFonts w:ascii="Arabic Typesetting" w:hAnsi="Arabic Typesetting" w:cs="Arabic Typesetting"/>
          <w:b/>
          <w:bCs/>
          <w:sz w:val="96"/>
          <w:szCs w:val="96"/>
          <w:rtl/>
        </w:rPr>
        <w:t>ى أحدكم فلوه حتى تكون مثل الجبل] روا</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البخاري</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3- اجتناب المن والأذى :-</w:t>
      </w:r>
    </w:p>
    <w:p w:rsidR="007A767C" w:rsidRDefault="007A767C" w:rsidP="007A767C">
      <w:pPr>
        <w:rPr>
          <w:rFonts w:ascii="Arabic Typesetting" w:hAnsi="Arabic Typesetting" w:cs="Arabic Typesetting"/>
          <w:b/>
          <w:bCs/>
          <w:sz w:val="96"/>
          <w:szCs w:val="96"/>
          <w:rtl/>
        </w:rPr>
      </w:pPr>
      <w:r>
        <w:rPr>
          <w:rFonts w:ascii="Arabic Typesetting" w:hAnsi="Arabic Typesetting" w:cs="Arabic Typesetting"/>
          <w:b/>
          <w:bCs/>
          <w:sz w:val="96"/>
          <w:szCs w:val="96"/>
          <w:rtl/>
        </w:rPr>
        <w:t>فالمن بالعطاء والأذى بعد</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ليس من صفات المخلصين بل هو إلى الرياء </w:t>
      </w:r>
    </w:p>
    <w:p w:rsidR="007A767C" w:rsidRPr="005C4986" w:rsidRDefault="007A767C" w:rsidP="007A767C">
      <w:pPr>
        <w:rPr>
          <w:rFonts w:ascii="Arabic Typesetting" w:hAnsi="Arabic Typesetting" w:cs="Arabic Typesetting"/>
          <w:b/>
          <w:bCs/>
          <w:sz w:val="62"/>
          <w:szCs w:val="62"/>
          <w:rtl/>
        </w:rPr>
      </w:pPr>
      <w:r>
        <w:rPr>
          <w:rFonts w:ascii="Arabic Typesetting" w:hAnsi="Arabic Typesetting" w:cs="Arabic Typesetting"/>
          <w:b/>
          <w:bCs/>
          <w:sz w:val="96"/>
          <w:szCs w:val="96"/>
          <w:rtl/>
        </w:rPr>
        <w:t>والنفاق أقرب قال تعالى</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الذين ينفقون أموالهم في سبيل الله ثم </w:t>
      </w:r>
      <w:proofErr w:type="spellStart"/>
      <w:r w:rsidRPr="00876C61">
        <w:rPr>
          <w:rFonts w:ascii="Arabic Typesetting" w:hAnsi="Arabic Typesetting" w:cs="Arabic Typesetting"/>
          <w:b/>
          <w:bCs/>
          <w:sz w:val="96"/>
          <w:szCs w:val="96"/>
          <w:rtl/>
        </w:rPr>
        <w:t>لايتبعون</w:t>
      </w:r>
      <w:proofErr w:type="spellEnd"/>
      <w:r w:rsidRPr="00876C61">
        <w:rPr>
          <w:rFonts w:ascii="Arabic Typesetting" w:hAnsi="Arabic Typesetting" w:cs="Arabic Typesetting"/>
          <w:b/>
          <w:bCs/>
          <w:sz w:val="96"/>
          <w:szCs w:val="96"/>
          <w:rtl/>
        </w:rPr>
        <w:t xml:space="preserve"> ما أنفقوا مناً ولا أذى لهم أجرهم عند ربهم </w:t>
      </w:r>
      <w:proofErr w:type="spellStart"/>
      <w:r w:rsidRPr="00876C61">
        <w:rPr>
          <w:rFonts w:ascii="Arabic Typesetting" w:hAnsi="Arabic Typesetting" w:cs="Arabic Typesetting"/>
          <w:b/>
          <w:bCs/>
          <w:sz w:val="96"/>
          <w:szCs w:val="96"/>
          <w:rtl/>
        </w:rPr>
        <w:t>ولاخوف</w:t>
      </w:r>
      <w:proofErr w:type="spellEnd"/>
      <w:r w:rsidRPr="00876C61">
        <w:rPr>
          <w:rFonts w:ascii="Arabic Typesetting" w:hAnsi="Arabic Typesetting" w:cs="Arabic Typesetting"/>
          <w:b/>
          <w:bCs/>
          <w:sz w:val="96"/>
          <w:szCs w:val="96"/>
          <w:rtl/>
        </w:rPr>
        <w:t xml:space="preserve"> عليهم ولاهم يحزنون قول معروف </w:t>
      </w:r>
      <w:r w:rsidRPr="00876C61">
        <w:rPr>
          <w:rFonts w:ascii="Arabic Typesetting" w:hAnsi="Arabic Typesetting" w:cs="Arabic Typesetting"/>
          <w:b/>
          <w:bCs/>
          <w:sz w:val="96"/>
          <w:szCs w:val="96"/>
          <w:rtl/>
        </w:rPr>
        <w:lastRenderedPageBreak/>
        <w:t xml:space="preserve">ومغفرة خير من صدقة يتبعها أذى والله غنى حليم ] </w:t>
      </w:r>
      <w:r w:rsidRPr="005C4986">
        <w:rPr>
          <w:rFonts w:ascii="Arabic Typesetting" w:hAnsi="Arabic Typesetting" w:cs="Arabic Typesetting"/>
          <w:b/>
          <w:bCs/>
          <w:sz w:val="62"/>
          <w:szCs w:val="62"/>
          <w:rtl/>
        </w:rPr>
        <w:t>البقرة 262 - 263</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 أبى ذر رضي الله عنه أن رسول الله  صلى الله عليه وسلم قال [ ثلاثة </w:t>
      </w:r>
      <w:proofErr w:type="spellStart"/>
      <w:r w:rsidRPr="00876C61">
        <w:rPr>
          <w:rFonts w:ascii="Arabic Typesetting" w:hAnsi="Arabic Typesetting" w:cs="Arabic Typesetting"/>
          <w:b/>
          <w:bCs/>
          <w:sz w:val="96"/>
          <w:szCs w:val="96"/>
          <w:rtl/>
        </w:rPr>
        <w:t>لايكلمهم</w:t>
      </w:r>
      <w:proofErr w:type="spellEnd"/>
      <w:r w:rsidRPr="00876C61">
        <w:rPr>
          <w:rFonts w:ascii="Arabic Typesetting" w:hAnsi="Arabic Typesetting" w:cs="Arabic Typesetting"/>
          <w:b/>
          <w:bCs/>
          <w:sz w:val="96"/>
          <w:szCs w:val="96"/>
          <w:rtl/>
        </w:rPr>
        <w:t xml:space="preserve"> الله </w:t>
      </w:r>
      <w:proofErr w:type="spellStart"/>
      <w:r w:rsidRPr="00876C61">
        <w:rPr>
          <w:rFonts w:ascii="Arabic Typesetting" w:hAnsi="Arabic Typesetting" w:cs="Arabic Typesetting"/>
          <w:b/>
          <w:bCs/>
          <w:sz w:val="96"/>
          <w:szCs w:val="96"/>
          <w:rtl/>
        </w:rPr>
        <w:t>ولاينظر</w:t>
      </w:r>
      <w:proofErr w:type="spellEnd"/>
      <w:r w:rsidRPr="00876C61">
        <w:rPr>
          <w:rFonts w:ascii="Arabic Typesetting" w:hAnsi="Arabic Typesetting" w:cs="Arabic Typesetting"/>
          <w:b/>
          <w:bCs/>
          <w:sz w:val="96"/>
          <w:szCs w:val="96"/>
          <w:rtl/>
        </w:rPr>
        <w:t xml:space="preserve"> إليهم يوم القيامة </w:t>
      </w:r>
      <w:proofErr w:type="spellStart"/>
      <w:r w:rsidRPr="00876C61">
        <w:rPr>
          <w:rFonts w:ascii="Arabic Typesetting" w:hAnsi="Arabic Typesetting" w:cs="Arabic Typesetting"/>
          <w:b/>
          <w:bCs/>
          <w:sz w:val="96"/>
          <w:szCs w:val="96"/>
          <w:rtl/>
        </w:rPr>
        <w:t>ولايزكيهم</w:t>
      </w:r>
      <w:proofErr w:type="spellEnd"/>
      <w:r w:rsidRPr="00876C61">
        <w:rPr>
          <w:rFonts w:ascii="Arabic Typesetting" w:hAnsi="Arabic Typesetting" w:cs="Arabic Typesetting"/>
          <w:b/>
          <w:bCs/>
          <w:sz w:val="96"/>
          <w:szCs w:val="96"/>
          <w:rtl/>
        </w:rPr>
        <w:t xml:space="preserve"> ولهم عذاب أليم ] قلت من هم </w:t>
      </w:r>
      <w:proofErr w:type="spellStart"/>
      <w:r w:rsidRPr="00876C61">
        <w:rPr>
          <w:rFonts w:ascii="Arabic Typesetting" w:hAnsi="Arabic Typesetting" w:cs="Arabic Typesetting"/>
          <w:b/>
          <w:bCs/>
          <w:sz w:val="96"/>
          <w:szCs w:val="96"/>
          <w:rtl/>
        </w:rPr>
        <w:t>يارسول</w:t>
      </w:r>
      <w:proofErr w:type="spellEnd"/>
      <w:r w:rsidRPr="00876C61">
        <w:rPr>
          <w:rFonts w:ascii="Arabic Typesetting" w:hAnsi="Arabic Typesetting" w:cs="Arabic Typesetting"/>
          <w:b/>
          <w:bCs/>
          <w:sz w:val="96"/>
          <w:szCs w:val="96"/>
          <w:rtl/>
        </w:rPr>
        <w:t xml:space="preserve"> الله قد خابوا وخسروا ؟ فأعادها ثلاثاً قلت من هم خابوا وخسروا ؟ قال (المسبل والمنان والمنفق سلعته بالحلف الكاذب أو الفاجر ) رواة مسلم .</w:t>
      </w:r>
    </w:p>
    <w:p w:rsidR="007A767C" w:rsidRPr="00876C61"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4- طلاقه الوجه وطيب اللقاء والبشر :-</w:t>
      </w:r>
    </w:p>
    <w:p w:rsidR="007A767C" w:rsidRDefault="007A767C" w:rsidP="007A767C">
      <w:pPr>
        <w:rPr>
          <w:rFonts w:ascii="Arabic Typesetting" w:hAnsi="Arabic Typesetting" w:cs="Arabic Typesetting"/>
          <w:b/>
          <w:bCs/>
          <w:sz w:val="96"/>
          <w:szCs w:val="96"/>
          <w:rtl/>
        </w:rPr>
      </w:pPr>
      <w:r>
        <w:rPr>
          <w:rFonts w:ascii="Arabic Typesetting" w:hAnsi="Arabic Typesetting" w:cs="Arabic Typesetting"/>
          <w:b/>
          <w:bCs/>
          <w:sz w:val="96"/>
          <w:szCs w:val="96"/>
          <w:rtl/>
        </w:rPr>
        <w:t>فهذا يملأ نفس المعطى رحم</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ويملأ نفس </w:t>
      </w:r>
      <w:proofErr w:type="spellStart"/>
      <w:r w:rsidRPr="00876C61">
        <w:rPr>
          <w:rFonts w:ascii="Arabic Typesetting" w:hAnsi="Arabic Typesetting" w:cs="Arabic Typesetting"/>
          <w:b/>
          <w:bCs/>
          <w:sz w:val="96"/>
          <w:szCs w:val="96"/>
          <w:rtl/>
        </w:rPr>
        <w:t>المتلقى</w:t>
      </w:r>
      <w:proofErr w:type="spellEnd"/>
      <w:r w:rsidRPr="00876C61">
        <w:rPr>
          <w:rFonts w:ascii="Arabic Typesetting" w:hAnsi="Arabic Typesetting" w:cs="Arabic Typesetting"/>
          <w:b/>
          <w:bCs/>
          <w:sz w:val="96"/>
          <w:szCs w:val="96"/>
          <w:rtl/>
        </w:rPr>
        <w:t xml:space="preserve"> بشراً </w:t>
      </w:r>
      <w:r>
        <w:rPr>
          <w:rFonts w:ascii="Arabic Typesetting" w:hAnsi="Arabic Typesetting" w:cs="Arabic Typesetting"/>
          <w:b/>
          <w:bCs/>
          <w:sz w:val="96"/>
          <w:szCs w:val="96"/>
          <w:rtl/>
        </w:rPr>
        <w:t>وأمناً وقد جاء في الحديث الصحيح</w:t>
      </w:r>
      <w:r w:rsidRPr="00876C61">
        <w:rPr>
          <w:rFonts w:ascii="Arabic Typesetting" w:hAnsi="Arabic Typesetting" w:cs="Arabic Typesetting"/>
          <w:b/>
          <w:bCs/>
          <w:sz w:val="96"/>
          <w:szCs w:val="96"/>
          <w:rtl/>
        </w:rPr>
        <w:t xml:space="preserve">[ تبسمك في وجه أخيك صدقه ] رواة الترمذي </w:t>
      </w:r>
    </w:p>
    <w:p w:rsidR="007A767C" w:rsidRDefault="007A767C" w:rsidP="007A76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فإننا لن نسع الناس بأموالنا ولكن نسعهم بحسن الخلق .</w:t>
      </w:r>
    </w:p>
    <w:p w:rsidR="007A767C" w:rsidRPr="005C4986" w:rsidRDefault="007A767C" w:rsidP="007A767C">
      <w:pPr>
        <w:rPr>
          <w:rFonts w:ascii="Arabic Typesetting" w:hAnsi="Arabic Typesetting" w:cs="Arabic Typesetting"/>
          <w:b/>
          <w:bCs/>
          <w:sz w:val="96"/>
          <w:szCs w:val="96"/>
          <w:rtl/>
        </w:rPr>
      </w:pPr>
      <w:r w:rsidRPr="005C4986">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FE" w:rsidRDefault="004B54FE" w:rsidP="007A767C">
      <w:pPr>
        <w:spacing w:after="0" w:line="240" w:lineRule="auto"/>
      </w:pPr>
      <w:r>
        <w:separator/>
      </w:r>
    </w:p>
  </w:endnote>
  <w:endnote w:type="continuationSeparator" w:id="0">
    <w:p w:rsidR="004B54FE" w:rsidRDefault="004B54FE" w:rsidP="007A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2660312"/>
      <w:docPartObj>
        <w:docPartGallery w:val="Page Numbers (Bottom of Page)"/>
        <w:docPartUnique/>
      </w:docPartObj>
    </w:sdtPr>
    <w:sdtContent>
      <w:p w:rsidR="007A767C" w:rsidRDefault="007A767C">
        <w:pPr>
          <w:pStyle w:val="a4"/>
          <w:jc w:val="center"/>
        </w:pPr>
        <w:r>
          <w:fldChar w:fldCharType="begin"/>
        </w:r>
        <w:r>
          <w:instrText>PAGE   \* MERGEFORMAT</w:instrText>
        </w:r>
        <w:r>
          <w:fldChar w:fldCharType="separate"/>
        </w:r>
        <w:r w:rsidRPr="007A767C">
          <w:rPr>
            <w:noProof/>
            <w:rtl/>
            <w:lang w:val="ar-SA"/>
          </w:rPr>
          <w:t>10</w:t>
        </w:r>
        <w:r>
          <w:fldChar w:fldCharType="end"/>
        </w:r>
      </w:p>
    </w:sdtContent>
  </w:sdt>
  <w:p w:rsidR="007A767C" w:rsidRDefault="007A76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FE" w:rsidRDefault="004B54FE" w:rsidP="007A767C">
      <w:pPr>
        <w:spacing w:after="0" w:line="240" w:lineRule="auto"/>
      </w:pPr>
      <w:r>
        <w:separator/>
      </w:r>
    </w:p>
  </w:footnote>
  <w:footnote w:type="continuationSeparator" w:id="0">
    <w:p w:rsidR="004B54FE" w:rsidRDefault="004B54FE" w:rsidP="007A76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374F6"/>
    <w:rsid w:val="004B54FE"/>
    <w:rsid w:val="007A767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6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67C"/>
    <w:pPr>
      <w:tabs>
        <w:tab w:val="center" w:pos="4153"/>
        <w:tab w:val="right" w:pos="8306"/>
      </w:tabs>
      <w:spacing w:after="0" w:line="240" w:lineRule="auto"/>
    </w:pPr>
  </w:style>
  <w:style w:type="character" w:customStyle="1" w:styleId="Char">
    <w:name w:val="رأس الصفحة Char"/>
    <w:basedOn w:val="a0"/>
    <w:link w:val="a3"/>
    <w:uiPriority w:val="99"/>
    <w:rsid w:val="007A767C"/>
    <w:rPr>
      <w:rFonts w:cs="Arial"/>
    </w:rPr>
  </w:style>
  <w:style w:type="paragraph" w:styleId="a4">
    <w:name w:val="footer"/>
    <w:basedOn w:val="a"/>
    <w:link w:val="Char0"/>
    <w:uiPriority w:val="99"/>
    <w:unhideWhenUsed/>
    <w:rsid w:val="007A767C"/>
    <w:pPr>
      <w:tabs>
        <w:tab w:val="center" w:pos="4153"/>
        <w:tab w:val="right" w:pos="8306"/>
      </w:tabs>
      <w:spacing w:after="0" w:line="240" w:lineRule="auto"/>
    </w:pPr>
  </w:style>
  <w:style w:type="character" w:customStyle="1" w:styleId="Char0">
    <w:name w:val="تذييل الصفحة Char"/>
    <w:basedOn w:val="a0"/>
    <w:link w:val="a4"/>
    <w:uiPriority w:val="99"/>
    <w:rsid w:val="007A76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6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67C"/>
    <w:pPr>
      <w:tabs>
        <w:tab w:val="center" w:pos="4153"/>
        <w:tab w:val="right" w:pos="8306"/>
      </w:tabs>
      <w:spacing w:after="0" w:line="240" w:lineRule="auto"/>
    </w:pPr>
  </w:style>
  <w:style w:type="character" w:customStyle="1" w:styleId="Char">
    <w:name w:val="رأس الصفحة Char"/>
    <w:basedOn w:val="a0"/>
    <w:link w:val="a3"/>
    <w:uiPriority w:val="99"/>
    <w:rsid w:val="007A767C"/>
    <w:rPr>
      <w:rFonts w:cs="Arial"/>
    </w:rPr>
  </w:style>
  <w:style w:type="paragraph" w:styleId="a4">
    <w:name w:val="footer"/>
    <w:basedOn w:val="a"/>
    <w:link w:val="Char0"/>
    <w:uiPriority w:val="99"/>
    <w:unhideWhenUsed/>
    <w:rsid w:val="007A767C"/>
    <w:pPr>
      <w:tabs>
        <w:tab w:val="center" w:pos="4153"/>
        <w:tab w:val="right" w:pos="8306"/>
      </w:tabs>
      <w:spacing w:after="0" w:line="240" w:lineRule="auto"/>
    </w:pPr>
  </w:style>
  <w:style w:type="character" w:customStyle="1" w:styleId="Char0">
    <w:name w:val="تذييل الصفحة Char"/>
    <w:basedOn w:val="a0"/>
    <w:link w:val="a4"/>
    <w:uiPriority w:val="99"/>
    <w:rsid w:val="007A76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492</Words>
  <Characters>2806</Characters>
  <Application>Microsoft Office Word</Application>
  <DocSecurity>0</DocSecurity>
  <Lines>23</Lines>
  <Paragraphs>6</Paragraphs>
  <ScaleCrop>false</ScaleCrop>
  <Company>Ahmed-Under</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2021-07-04T10:58:00Z</dcterms:created>
  <dcterms:modified xsi:type="dcterms:W3CDTF">2021-07-04T10:59:00Z</dcterms:modified>
</cp:coreProperties>
</file>