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A1" w:rsidRPr="001B702C" w:rsidRDefault="001544A1" w:rsidP="001544A1">
      <w:pPr>
        <w:spacing w:line="240" w:lineRule="auto"/>
        <w:rPr>
          <w:rFonts w:ascii="Arabic Typesetting" w:eastAsia="Times New Roman" w:hAnsi="Arabic Typesetting" w:cs="Arabic Typesetting"/>
          <w:b/>
          <w:bCs/>
          <w:color w:val="222222"/>
          <w:sz w:val="96"/>
          <w:szCs w:val="96"/>
          <w:rtl/>
        </w:rPr>
      </w:pPr>
      <w:r w:rsidRPr="001B702C">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1544A1" w:rsidRPr="001B702C" w:rsidRDefault="001544A1" w:rsidP="001544A1">
      <w:pPr>
        <w:spacing w:line="240" w:lineRule="auto"/>
        <w:rPr>
          <w:rFonts w:ascii="Arabic Typesetting" w:eastAsia="Times New Roman" w:hAnsi="Arabic Typesetting" w:cs="Arabic Typesetting"/>
          <w:b/>
          <w:bCs/>
          <w:color w:val="222222"/>
          <w:sz w:val="96"/>
          <w:szCs w:val="96"/>
          <w:rtl/>
        </w:rPr>
      </w:pPr>
      <w:r w:rsidRPr="001B702C">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السابعة</w:t>
      </w:r>
      <w:r w:rsidRPr="001B702C">
        <w:rPr>
          <w:rFonts w:ascii="Arabic Typesetting" w:eastAsia="Times New Roman" w:hAnsi="Arabic Typesetting" w:cs="Arabic Typesetting"/>
          <w:b/>
          <w:bCs/>
          <w:color w:val="222222"/>
          <w:sz w:val="96"/>
          <w:szCs w:val="96"/>
          <w:rtl/>
        </w:rPr>
        <w:t xml:space="preserve"> والأربعون في موضوع (المنان ) من اسماء الله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1B702C">
        <w:rPr>
          <w:rFonts w:ascii="Arabic Typesetting" w:eastAsia="Times New Roman" w:hAnsi="Arabic Typesetting" w:cs="Arabic Typesetting"/>
          <w:b/>
          <w:bCs/>
          <w:color w:val="222222"/>
          <w:sz w:val="96"/>
          <w:szCs w:val="96"/>
          <w:rtl/>
        </w:rPr>
        <w:t>الحسنى وصفاته والتي هي بعنوان : : قصيدة المنان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قصيدة</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تمنى رجال أن تزل بي النعل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قال</w:t>
      </w:r>
      <w:r w:rsidRPr="006060BF">
        <w:rPr>
          <w:rFonts w:ascii="Arabic Typesetting" w:eastAsia="Times New Roman" w:hAnsi="Arabic Typesetting" w:cs="Arabic Typesetting" w:hint="cs"/>
          <w:b/>
          <w:bCs/>
          <w:color w:val="222222"/>
          <w:sz w:val="96"/>
          <w:szCs w:val="96"/>
          <w:rtl/>
        </w:rPr>
        <w:t>ه</w:t>
      </w:r>
      <w:r w:rsidRPr="006060BF">
        <w:rPr>
          <w:rFonts w:ascii="Arabic Typesetting" w:eastAsia="Times New Roman" w:hAnsi="Arabic Typesetting" w:cs="Arabic Typesetting"/>
          <w:b/>
          <w:bCs/>
          <w:color w:val="222222"/>
          <w:sz w:val="96"/>
          <w:szCs w:val="96"/>
          <w:rtl/>
        </w:rPr>
        <w:t xml:space="preserve"> مهيار </w:t>
      </w:r>
      <w:proofErr w:type="spellStart"/>
      <w:r w:rsidRPr="006060BF">
        <w:rPr>
          <w:rFonts w:ascii="Arabic Typesetting" w:eastAsia="Times New Roman" w:hAnsi="Arabic Typesetting" w:cs="Arabic Typesetting"/>
          <w:b/>
          <w:bCs/>
          <w:color w:val="222222"/>
          <w:sz w:val="96"/>
          <w:szCs w:val="96"/>
          <w:rtl/>
        </w:rPr>
        <w:t>الديلمي</w:t>
      </w:r>
      <w:proofErr w:type="spellEnd"/>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تمنَّى رجالٌ أنَّ تزلَّ بِيَ النعلُ</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ولم تمش في مجدٍ بمثلي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لهم رِجلُ وعابوا على هجرِ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المطامع عفّتي ولَلْهجرُ خيرٌ حين</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يزري</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بك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الوصلُ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وسمَّوا </w:t>
      </w:r>
      <w:proofErr w:type="spellStart"/>
      <w:r w:rsidRPr="006060BF">
        <w:rPr>
          <w:rFonts w:ascii="Arabic Typesetting" w:eastAsia="Times New Roman" w:hAnsi="Arabic Typesetting" w:cs="Arabic Typesetting"/>
          <w:b/>
          <w:bCs/>
          <w:color w:val="222222"/>
          <w:sz w:val="96"/>
          <w:szCs w:val="96"/>
          <w:rtl/>
        </w:rPr>
        <w:t>إبايَ</w:t>
      </w:r>
      <w:proofErr w:type="spellEnd"/>
      <w:r w:rsidRPr="006060BF">
        <w:rPr>
          <w:rFonts w:ascii="Arabic Typesetting" w:eastAsia="Times New Roman" w:hAnsi="Arabic Typesetting" w:cs="Arabic Typesetting"/>
          <w:b/>
          <w:bCs/>
          <w:color w:val="222222"/>
          <w:sz w:val="96"/>
          <w:szCs w:val="96"/>
          <w:rtl/>
        </w:rPr>
        <w:t xml:space="preserve"> الضيمَ كِبرًا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ولا أرى حطيطةَ نفسي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وهي تنهض أنّ تعلو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لئن أكلوا بالغيب لحمي فربما حضَرتُ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فخان المضغ </w:t>
      </w:r>
      <w:proofErr w:type="spellStart"/>
      <w:r w:rsidRPr="006060BF">
        <w:rPr>
          <w:rFonts w:ascii="Arabic Typesetting" w:eastAsia="Times New Roman" w:hAnsi="Arabic Typesetting" w:cs="Arabic Typesetting"/>
          <w:b/>
          <w:bCs/>
          <w:color w:val="222222"/>
          <w:sz w:val="96"/>
          <w:szCs w:val="96"/>
          <w:rtl/>
        </w:rPr>
        <w:t>واستُؤْنِيَ</w:t>
      </w:r>
      <w:proofErr w:type="spellEnd"/>
      <w:r w:rsidRPr="006060BF">
        <w:rPr>
          <w:rFonts w:ascii="Arabic Typesetting" w:eastAsia="Times New Roman" w:hAnsi="Arabic Typesetting" w:cs="Arabic Typesetting"/>
          <w:b/>
          <w:bCs/>
          <w:color w:val="222222"/>
          <w:sz w:val="96"/>
          <w:szCs w:val="96"/>
          <w:rtl/>
        </w:rPr>
        <w:t xml:space="preserve"> الأكلُ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قصيدة</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أعيذك أن </w:t>
      </w:r>
      <w:r>
        <w:rPr>
          <w:rFonts w:ascii="Arabic Typesetting" w:eastAsia="Times New Roman" w:hAnsi="Arabic Typesetting" w:cs="Arabic Typesetting"/>
          <w:b/>
          <w:bCs/>
          <w:color w:val="222222"/>
          <w:sz w:val="96"/>
          <w:szCs w:val="96"/>
          <w:rtl/>
        </w:rPr>
        <w:t xml:space="preserve">تمنى بتبريح لوعة </w:t>
      </w:r>
      <w:r>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قال</w:t>
      </w:r>
      <w:r w:rsidRPr="006060BF">
        <w:rPr>
          <w:rFonts w:ascii="Arabic Typesetting" w:eastAsia="Times New Roman" w:hAnsi="Arabic Typesetting" w:cs="Arabic Typesetting" w:hint="cs"/>
          <w:b/>
          <w:bCs/>
          <w:color w:val="222222"/>
          <w:sz w:val="96"/>
          <w:szCs w:val="96"/>
          <w:rtl/>
        </w:rPr>
        <w:t>ه</w:t>
      </w:r>
      <w:r>
        <w:rPr>
          <w:rFonts w:ascii="Arabic Typesetting" w:eastAsia="Times New Roman" w:hAnsi="Arabic Typesetting" w:cs="Arabic Typesetting"/>
          <w:b/>
          <w:bCs/>
          <w:color w:val="222222"/>
          <w:sz w:val="96"/>
          <w:szCs w:val="96"/>
          <w:rtl/>
        </w:rPr>
        <w:t xml:space="preserve"> إبراهيم عبد </w:t>
      </w:r>
      <w:proofErr w:type="spellStart"/>
      <w:r>
        <w:rPr>
          <w:rFonts w:ascii="Arabic Typesetting" w:eastAsia="Times New Roman" w:hAnsi="Arabic Typesetting" w:cs="Arabic Typesetting"/>
          <w:b/>
          <w:bCs/>
          <w:color w:val="222222"/>
          <w:sz w:val="96"/>
          <w:szCs w:val="96"/>
          <w:rtl/>
        </w:rPr>
        <w:t>القادر</w:t>
      </w:r>
      <w:r w:rsidRPr="006060BF">
        <w:rPr>
          <w:rFonts w:ascii="Arabic Typesetting" w:eastAsia="Times New Roman" w:hAnsi="Arabic Typesetting" w:cs="Arabic Typesetting"/>
          <w:b/>
          <w:bCs/>
          <w:color w:val="222222"/>
          <w:sz w:val="96"/>
          <w:szCs w:val="96"/>
          <w:rtl/>
        </w:rPr>
        <w:t>المازني</w:t>
      </w:r>
      <w:proofErr w:type="spellEnd"/>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أعيذك أنّ تمنى بتبريح لوعة</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 وأن تعرف الوسواس كيف يكون</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ويحزنني أنّ تسند القلب راحةٌ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كأنك بالقلب الشجي ضنين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ويؤلمني أنّ تقطع الليل ساهرًا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تسهدك الأشجان وهي جنون</w:t>
      </w:r>
    </w:p>
    <w:p w:rsidR="001544A1" w:rsidRPr="002D0AD8" w:rsidRDefault="001544A1" w:rsidP="001544A1">
      <w:pPr>
        <w:spacing w:line="240" w:lineRule="auto"/>
        <w:rPr>
          <w:rFonts w:ascii="Arabic Typesetting" w:eastAsia="Times New Roman" w:hAnsi="Arabic Typesetting" w:cs="Arabic Typesetting"/>
          <w:b/>
          <w:bCs/>
          <w:color w:val="222222"/>
          <w:sz w:val="92"/>
          <w:szCs w:val="92"/>
          <w:rtl/>
        </w:rPr>
      </w:pPr>
      <w:r w:rsidRPr="002D0AD8">
        <w:rPr>
          <w:rFonts w:ascii="Arabic Typesetting" w:eastAsia="Times New Roman" w:hAnsi="Arabic Typesetting" w:cs="Arabic Typesetting"/>
          <w:b/>
          <w:bCs/>
          <w:color w:val="222222"/>
          <w:sz w:val="92"/>
          <w:szCs w:val="92"/>
          <w:rtl/>
        </w:rPr>
        <w:t xml:space="preserve"> إذا هزّك الشّوق اضطربت ولم تفه</w:t>
      </w:r>
      <w:r w:rsidRPr="002D0AD8">
        <w:rPr>
          <w:rFonts w:ascii="Arabic Typesetting" w:eastAsia="Times New Roman" w:hAnsi="Arabic Typesetting" w:cs="Arabic Typesetting" w:hint="cs"/>
          <w:b/>
          <w:bCs/>
          <w:color w:val="222222"/>
          <w:sz w:val="92"/>
          <w:szCs w:val="92"/>
          <w:rtl/>
        </w:rPr>
        <w:t>***</w:t>
      </w:r>
      <w:r w:rsidRPr="002D0AD8">
        <w:rPr>
          <w:rFonts w:ascii="Arabic Typesetting" w:eastAsia="Times New Roman" w:hAnsi="Arabic Typesetting" w:cs="Arabic Typesetting"/>
          <w:b/>
          <w:bCs/>
          <w:color w:val="222222"/>
          <w:sz w:val="92"/>
          <w:szCs w:val="92"/>
          <w:rtl/>
        </w:rPr>
        <w:t xml:space="preserve"> ونهنهت قرب الدمع </w:t>
      </w:r>
      <w:proofErr w:type="spellStart"/>
      <w:r w:rsidRPr="002D0AD8">
        <w:rPr>
          <w:rFonts w:ascii="Arabic Typesetting" w:eastAsia="Times New Roman" w:hAnsi="Arabic Typesetting" w:cs="Arabic Typesetting"/>
          <w:b/>
          <w:bCs/>
          <w:color w:val="222222"/>
          <w:sz w:val="92"/>
          <w:szCs w:val="92"/>
          <w:rtl/>
        </w:rPr>
        <w:t>وهوخؤون</w:t>
      </w:r>
      <w:proofErr w:type="spellEnd"/>
      <w:r w:rsidRPr="002D0AD8">
        <w:rPr>
          <w:rFonts w:ascii="Arabic Typesetting" w:eastAsia="Times New Roman" w:hAnsi="Arabic Typesetting" w:cs="Arabic Typesetting" w:hint="cs"/>
          <w:b/>
          <w:bCs/>
          <w:color w:val="222222"/>
          <w:sz w:val="92"/>
          <w:szCs w:val="92"/>
          <w:rtl/>
        </w:rPr>
        <w:t xml:space="preserve"> .</w:t>
      </w:r>
    </w:p>
    <w:p w:rsidR="001544A1" w:rsidRPr="002D0AD8" w:rsidRDefault="001544A1" w:rsidP="001544A1">
      <w:pPr>
        <w:spacing w:line="240" w:lineRule="auto"/>
        <w:rPr>
          <w:rFonts w:ascii="Arabic Typesetting" w:eastAsia="Times New Roman" w:hAnsi="Arabic Typesetting" w:cs="Arabic Typesetting"/>
          <w:b/>
          <w:bCs/>
          <w:color w:val="222222"/>
          <w:sz w:val="88"/>
          <w:szCs w:val="88"/>
          <w:rtl/>
        </w:rPr>
      </w:pPr>
      <w:r w:rsidRPr="002D0AD8">
        <w:rPr>
          <w:rFonts w:ascii="Arabic Typesetting" w:eastAsia="Times New Roman" w:hAnsi="Arabic Typesetting" w:cs="Arabic Typesetting" w:hint="cs"/>
          <w:b/>
          <w:bCs/>
          <w:color w:val="222222"/>
          <w:sz w:val="88"/>
          <w:szCs w:val="88"/>
          <w:rtl/>
        </w:rPr>
        <w:t xml:space="preserve">[ الأنترنت - </w:t>
      </w:r>
      <w:r w:rsidRPr="002D0AD8">
        <w:rPr>
          <w:rFonts w:ascii="Arabic Typesetting" w:eastAsia="Times New Roman" w:hAnsi="Arabic Typesetting" w:cs="Arabic Typesetting"/>
          <w:b/>
          <w:bCs/>
          <w:color w:val="222222"/>
          <w:sz w:val="88"/>
          <w:szCs w:val="88"/>
          <w:rtl/>
        </w:rPr>
        <w:t>سطور - شعر عن التمني تمت الكتابة بواسطة: عائشة حسن</w:t>
      </w:r>
      <w:r w:rsidRPr="002D0AD8">
        <w:rPr>
          <w:rFonts w:ascii="Arabic Typesetting" w:eastAsia="Times New Roman" w:hAnsi="Arabic Typesetting" w:cs="Arabic Typesetting" w:hint="cs"/>
          <w:b/>
          <w:bCs/>
          <w:color w:val="222222"/>
          <w:sz w:val="88"/>
          <w:szCs w:val="88"/>
          <w:rtl/>
        </w:rPr>
        <w:t xml:space="preserve">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المنُّ مُفسِدٌ للبيوتِ </w:t>
      </w:r>
      <w:r w:rsidRPr="006060BF">
        <w:rPr>
          <w:rFonts w:ascii="Arabic Typesetting" w:eastAsia="Times New Roman" w:hAnsi="Arabic Typesetting" w:cs="Arabic Typesetting" w:hint="cs"/>
          <w:b/>
          <w:bCs/>
          <w:color w:val="222222"/>
          <w:sz w:val="96"/>
          <w:szCs w:val="96"/>
          <w:rtl/>
        </w:rPr>
        <w:t xml:space="preserve"> : </w:t>
      </w:r>
    </w:p>
    <w:p w:rsidR="001544A1" w:rsidRPr="006060BF"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قال الله تعالى: {وَلَا تَمْنُنْ تَسْتَكْثِرُ} [المدثر:6].</w:t>
      </w:r>
    </w:p>
    <w:p w:rsidR="001544A1" w:rsidRDefault="001544A1" w:rsidP="001544A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هذهِ قاعدة عامة تجري في العبادات فلا يجوز أن يمنَّ الإنسانُ على ربِّه مستكثرًا عبادتَه {بَلِ اللَّهُ يَمُنُّ عَلَيْكُمْ أَنْ هَدَاكُمْ لِلْإِيمَانِ} [الحجرات:17]، ولا يجدر به أنْ يعط شيئًا من ماله طالبًا به ثوابًا دنيويًا خيرًا منه، وأيضًا لا يسوّغ لك الإحسانُ المنَّ مستكثرًا ما أحسنت به! وهذه القاعدة لها تعلقٌ بموضوعِنا في الحياةِ الزوجيةِ والأُسْريةِ، فكثيرٌ منَ العلاقاتِ البيتيةِ يشوبُها الكدَرُ بسببِ ما يحدثُ منْ </w:t>
      </w:r>
      <w:proofErr w:type="spellStart"/>
      <w:r w:rsidRPr="006060BF">
        <w:rPr>
          <w:rFonts w:ascii="Arabic Typesetting" w:eastAsia="Times New Roman" w:hAnsi="Arabic Typesetting" w:cs="Arabic Typesetting"/>
          <w:b/>
          <w:bCs/>
          <w:color w:val="222222"/>
          <w:sz w:val="96"/>
          <w:szCs w:val="96"/>
          <w:rtl/>
        </w:rPr>
        <w:lastRenderedPageBreak/>
        <w:t>مَنٍّ</w:t>
      </w:r>
      <w:proofErr w:type="spellEnd"/>
      <w:r w:rsidRPr="006060BF">
        <w:rPr>
          <w:rFonts w:ascii="Arabic Typesetting" w:eastAsia="Times New Roman" w:hAnsi="Arabic Typesetting" w:cs="Arabic Typesetting"/>
          <w:b/>
          <w:bCs/>
          <w:color w:val="222222"/>
          <w:sz w:val="96"/>
          <w:szCs w:val="96"/>
          <w:rtl/>
        </w:rPr>
        <w:t xml:space="preserve"> وأذًى، وذلك عندما يَمُنُّ أحدُ الزوجينِ بإعطاءِ الآخَرِ والبذل له أو الإحسان إليه بعمل أو مال، فقد يَمُنُّ الأبُ أو الأمُ علَى أولادِهما بما أعطوهم، تجدُ أنَّ بعضَ الآباءِ -هداهُم اللهُ- يَمُنُّ علَى أولادِه وعلَى زوجِه، فيقولُ: فعلتُ لكمْ وفعلتُ، وتفضَّلتُ عليكمْ، لا منْ بابِ التذكيرِ و لا منْ بابِ الإقناعِ، بل يذكرُهُ في قائمة مَنٍّ طويلة يستدعيها كلما </w:t>
      </w:r>
      <w:proofErr w:type="spellStart"/>
      <w:r w:rsidRPr="006060BF">
        <w:rPr>
          <w:rFonts w:ascii="Arabic Typesetting" w:eastAsia="Times New Roman" w:hAnsi="Arabic Typesetting" w:cs="Arabic Typesetting"/>
          <w:b/>
          <w:bCs/>
          <w:color w:val="222222"/>
          <w:sz w:val="96"/>
          <w:szCs w:val="96"/>
          <w:rtl/>
        </w:rPr>
        <w:t>ساءه</w:t>
      </w:r>
      <w:proofErr w:type="spellEnd"/>
      <w:r w:rsidRPr="006060BF">
        <w:rPr>
          <w:rFonts w:ascii="Arabic Typesetting" w:eastAsia="Times New Roman" w:hAnsi="Arabic Typesetting" w:cs="Arabic Typesetting"/>
          <w:b/>
          <w:bCs/>
          <w:color w:val="222222"/>
          <w:sz w:val="96"/>
          <w:szCs w:val="96"/>
          <w:rtl/>
        </w:rPr>
        <w:t xml:space="preserve"> شيء! والأخطرُ منْ ذلك والأسوأُ عندما تفعلُه المرأةُ، ويَحْدُثُ هذا منْ بعضِ الزوجاتِ -هداهُنَّ اللهُ- اللاتي قدْ تُعْطِي </w:t>
      </w:r>
      <w:r w:rsidRPr="006060BF">
        <w:rPr>
          <w:rFonts w:ascii="Arabic Typesetting" w:eastAsia="Times New Roman" w:hAnsi="Arabic Typesetting" w:cs="Arabic Typesetting"/>
          <w:b/>
          <w:bCs/>
          <w:color w:val="222222"/>
          <w:sz w:val="96"/>
          <w:szCs w:val="96"/>
          <w:rtl/>
        </w:rPr>
        <w:lastRenderedPageBreak/>
        <w:t xml:space="preserve">الواحدةُ منهنَّ زوجَها هديةً، أو تُسَاعِدُهُ في بعضِ أمورِ البيتِ، أو تُسَاعِدُهُ في قضاءِ دينِه، لكنَّها معَ كلِّ أسفٍ تمنُّ عليهِ، وقدْ حذَّرَ الله تعالى منْ ذلكَ في سورةِ البقرةِ فيُقالُ للجميعِ: {قَوْلٌ مَعْرُوفٌ وَمَغْفِرَةٌ خَيْرٌ مِنْ صَدَقَةٍ يَتْبَعُهَا أَذًى} [البقرة:263]، </w:t>
      </w:r>
    </w:p>
    <w:p w:rsidR="001544A1" w:rsidRPr="002D0AD8" w:rsidRDefault="001544A1" w:rsidP="001544A1">
      <w:pPr>
        <w:spacing w:line="240" w:lineRule="auto"/>
        <w:rPr>
          <w:rFonts w:ascii="Arabic Typesetting" w:eastAsia="Times New Roman" w:hAnsi="Arabic Typesetting" w:cs="Arabic Typesetting"/>
          <w:b/>
          <w:bCs/>
          <w:color w:val="222222"/>
          <w:sz w:val="96"/>
          <w:szCs w:val="96"/>
          <w:rtl/>
        </w:rPr>
      </w:pPr>
      <w:r w:rsidRPr="002D0AD8">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0A" w:rsidRDefault="00143C0A" w:rsidP="001544A1">
      <w:pPr>
        <w:spacing w:after="0" w:line="240" w:lineRule="auto"/>
      </w:pPr>
      <w:r>
        <w:separator/>
      </w:r>
    </w:p>
  </w:endnote>
  <w:endnote w:type="continuationSeparator" w:id="0">
    <w:p w:rsidR="00143C0A" w:rsidRDefault="00143C0A" w:rsidP="0015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3430721"/>
      <w:docPartObj>
        <w:docPartGallery w:val="Page Numbers (Bottom of Page)"/>
        <w:docPartUnique/>
      </w:docPartObj>
    </w:sdtPr>
    <w:sdtContent>
      <w:p w:rsidR="001544A1" w:rsidRDefault="001544A1">
        <w:pPr>
          <w:pStyle w:val="a4"/>
          <w:jc w:val="center"/>
        </w:pPr>
        <w:r>
          <w:fldChar w:fldCharType="begin"/>
        </w:r>
        <w:r>
          <w:instrText>PAGE   \* MERGEFORMAT</w:instrText>
        </w:r>
        <w:r>
          <w:fldChar w:fldCharType="separate"/>
        </w:r>
        <w:r w:rsidRPr="001544A1">
          <w:rPr>
            <w:noProof/>
            <w:rtl/>
            <w:lang w:val="ar-SA"/>
          </w:rPr>
          <w:t>6</w:t>
        </w:r>
        <w:r>
          <w:fldChar w:fldCharType="end"/>
        </w:r>
      </w:p>
    </w:sdtContent>
  </w:sdt>
  <w:p w:rsidR="001544A1" w:rsidRDefault="001544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0A" w:rsidRDefault="00143C0A" w:rsidP="001544A1">
      <w:pPr>
        <w:spacing w:after="0" w:line="240" w:lineRule="auto"/>
      </w:pPr>
      <w:r>
        <w:separator/>
      </w:r>
    </w:p>
  </w:footnote>
  <w:footnote w:type="continuationSeparator" w:id="0">
    <w:p w:rsidR="00143C0A" w:rsidRDefault="00143C0A" w:rsidP="001544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A1"/>
    <w:rsid w:val="00143C0A"/>
    <w:rsid w:val="001544A1"/>
    <w:rsid w:val="005C0EBC"/>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A1"/>
    <w:pPr>
      <w:tabs>
        <w:tab w:val="center" w:pos="4153"/>
        <w:tab w:val="right" w:pos="8306"/>
      </w:tabs>
      <w:spacing w:after="0" w:line="240" w:lineRule="auto"/>
    </w:pPr>
  </w:style>
  <w:style w:type="character" w:customStyle="1" w:styleId="Char">
    <w:name w:val="رأس الصفحة Char"/>
    <w:basedOn w:val="a0"/>
    <w:link w:val="a3"/>
    <w:uiPriority w:val="99"/>
    <w:rsid w:val="001544A1"/>
    <w:rPr>
      <w:rFonts w:cs="Arial"/>
    </w:rPr>
  </w:style>
  <w:style w:type="paragraph" w:styleId="a4">
    <w:name w:val="footer"/>
    <w:basedOn w:val="a"/>
    <w:link w:val="Char0"/>
    <w:uiPriority w:val="99"/>
    <w:unhideWhenUsed/>
    <w:rsid w:val="001544A1"/>
    <w:pPr>
      <w:tabs>
        <w:tab w:val="center" w:pos="4153"/>
        <w:tab w:val="right" w:pos="8306"/>
      </w:tabs>
      <w:spacing w:after="0" w:line="240" w:lineRule="auto"/>
    </w:pPr>
  </w:style>
  <w:style w:type="character" w:customStyle="1" w:styleId="Char0">
    <w:name w:val="تذييل الصفحة Char"/>
    <w:basedOn w:val="a0"/>
    <w:link w:val="a4"/>
    <w:uiPriority w:val="99"/>
    <w:rsid w:val="001544A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A1"/>
    <w:pPr>
      <w:tabs>
        <w:tab w:val="center" w:pos="4153"/>
        <w:tab w:val="right" w:pos="8306"/>
      </w:tabs>
      <w:spacing w:after="0" w:line="240" w:lineRule="auto"/>
    </w:pPr>
  </w:style>
  <w:style w:type="character" w:customStyle="1" w:styleId="Char">
    <w:name w:val="رأس الصفحة Char"/>
    <w:basedOn w:val="a0"/>
    <w:link w:val="a3"/>
    <w:uiPriority w:val="99"/>
    <w:rsid w:val="001544A1"/>
    <w:rPr>
      <w:rFonts w:cs="Arial"/>
    </w:rPr>
  </w:style>
  <w:style w:type="paragraph" w:styleId="a4">
    <w:name w:val="footer"/>
    <w:basedOn w:val="a"/>
    <w:link w:val="Char0"/>
    <w:uiPriority w:val="99"/>
    <w:unhideWhenUsed/>
    <w:rsid w:val="001544A1"/>
    <w:pPr>
      <w:tabs>
        <w:tab w:val="center" w:pos="4153"/>
        <w:tab w:val="right" w:pos="8306"/>
      </w:tabs>
      <w:spacing w:after="0" w:line="240" w:lineRule="auto"/>
    </w:pPr>
  </w:style>
  <w:style w:type="character" w:customStyle="1" w:styleId="Char0">
    <w:name w:val="تذييل الصفحة Char"/>
    <w:basedOn w:val="a0"/>
    <w:link w:val="a4"/>
    <w:uiPriority w:val="99"/>
    <w:rsid w:val="001544A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333</Words>
  <Characters>1901</Characters>
  <Application>Microsoft Office Word</Application>
  <DocSecurity>0</DocSecurity>
  <Lines>15</Lines>
  <Paragraphs>4</Paragraphs>
  <ScaleCrop>false</ScaleCrop>
  <Company>Ahmed-Under</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2023-09-01T16:50:00Z</dcterms:created>
  <dcterms:modified xsi:type="dcterms:W3CDTF">2023-09-01T16:50:00Z</dcterms:modified>
</cp:coreProperties>
</file>