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E7" w:rsidRPr="00365D47" w:rsidRDefault="00424DE7" w:rsidP="00424D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65D4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</w:t>
      </w:r>
    </w:p>
    <w:p w:rsidR="00424DE7" w:rsidRPr="00365D47" w:rsidRDefault="00424DE7" w:rsidP="00424D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65D47">
        <w:rPr>
          <w:rFonts w:ascii="Arabic Typesetting" w:hAnsi="Arabic Typesetting" w:cs="Arabic Typesetting"/>
          <w:b/>
          <w:bCs/>
          <w:sz w:val="96"/>
          <w:szCs w:val="96"/>
          <w:rtl/>
        </w:rPr>
        <w:t>الحلقة السا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بعة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الم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ائ</w:t>
      </w:r>
      <w:r w:rsidRPr="00365D4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تين في موضوع (الأول والآخر) وهي بعنوان: </w:t>
      </w:r>
    </w:p>
    <w:p w:rsidR="00424DE7" w:rsidRPr="00860CD2" w:rsidRDefault="00424DE7" w:rsidP="00424D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65D47">
        <w:rPr>
          <w:rFonts w:ascii="Arabic Typesetting" w:hAnsi="Arabic Typesetting" w:cs="Arabic Typesetting"/>
          <w:b/>
          <w:bCs/>
          <w:sz w:val="96"/>
          <w:szCs w:val="96"/>
          <w:rtl/>
        </w:rPr>
        <w:t>*أول من قتل في غزوة أحد الصحابي الجليل عبد الله بن حرام :</w:t>
      </w:r>
    </w:p>
    <w:p w:rsidR="00424DE7" w:rsidRPr="00860CD2" w:rsidRDefault="00424DE7" w:rsidP="00424D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لقدْ نَالَ عبدُاللهِ بنُ حَرَامٍ وأصْحَابُهُ الذينَ ضَحَّوْا بأرواحِهِمْ رَخِيصةً في سبيلِ اللهِ، نَالُوا مَكَانةً عَظِيمةً، وأَجرًا جَزِيلاً، وفَضْلاً وَاسِعًا؛ حَتَّى إِنَّ رَسُولَ اللهِ صَلَّى اللَّهُ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عَلَيْهِ وَسَلَّمَ كَانَ كُلَّمَا ذَكَرَ أَصحَابَ أُحُدٍ تَمَنَّى أَن لَو مَاتَ مَعهُمْ؛ فقدْ رَوَى الإمامُ أَحمدُ مِنْ حَدِيثِ عَبْدِالرَّحْمَنِ بنِ جَابِرٍ، عَنْ أَبِيْهِ: أنَّه سَمِعَ رَسُوْلَ اللهِ صَلَّى اللَّهُ عَلَيْهِ وَسَلَّمَ يَقُوْلُ إِذَا ذُكِرَ أَصْحَابُ أُحُدٍ: "وَاللهِ، لَوَدِدْتُ أَنِّي غُوْدِرْتُ مَعَ أَصْحَابِ فَحْصِ الجَبَلِ". يَعنِي: قُتِلْتُ مَعَهُم...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وَلِمَ لاَ يَتَمَنَّى؟! وهُو القَائِلُ صَلَّى اللَّهُ عَلَيْهِ وَسَلَّمَ لأَصحَابِهِ: "لَمَّا أُصِيبَ إِخْوَانُكُمْ بِأُحُدٍ، جَعَلَ اللَّهُ عَزَّ وَجَلَّ أَرْوَاحَهُمْ فِي أَجْوَافِ طَيْرٍ خُضْرٍ تَرِدُ أَنْهَارَ الْجَنَّةِ، تَأْكُلُ مِنْ ثِمَارِهَا،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وَتَأْوِي إِلَى قَنَادِيلَ مِنْ ذَهَبٍ فِي ظِلِّ الْعَرْشِ، فَلَمَّا وَجَدُوا طِيبَ مَشْرَبِهِمْ وَمَأْكَلِهِمْ، وَحُسْنَ مَقِيلِهِمْ قَالُوا: يَا لَيْتَ إِخْوَانَنَا يَعْلَمُونَ بِمَا صَنَعَ اللَّهُ لَنَا، لِئَلا يَزْهَدُوا فِي الْجِهَادِ، وَلا يَنْكُلُوا عَنِ الْحَرْبِ، فَقَالَ اللَّهُ عَزَّ وَجَلَّ: أَنَا أُبَلِّغُهُمْ عَنْكُمْ" فَأَنْزَلَ اللَّهُ عَزَّ وَجَلَّ هَؤُلاءِ الْآيَاتِ عَلَى رَسُولِهِ: ﴿ وَلَا تَحْسَبَنَّ الَّذِينَ قُتِلُوا فِي سَبِيلِ اللَّهِ أَمْوَاتًا بَلْ أَحْيَاءٌ عِنْدَ رَبِّهِمْ يُرْزَقُونَ * فَرِحِينَ بِمَا آتَاهُمُ اللَّهُ مِنْ فَضْلِهِ وَيَسْتَبْشِرُونَ بِالَّذِينَ لَمْ يَلْحَقُوا بِهِمْ مِنْ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خَلْفِهِمْ أَلَّا خَوْفٌ عَلَيْهِمْ وَلَا هُمْ يَحْزَنُونَ * يَسْتَبْشِرُونَ بِنِعْمَةٍ مِنَ اللَّهِ وَفَضْلٍ وَأَنَّ اللَّهَ لَا يُضِيعُ أَجْرَ الْمُؤْمِنِينَ * الَّذِينَ اسْتَجَابُوا لِلَّهِ وَالرَّسُولِ مِنْ بَعْدِ مَا أَصَابَهُمُ الْقَرْحُ لِلَّذِينَ أَحْسَنُوا مِنْهُمْ وَاتَّقَوْا أَجْرٌ عَظِيمٌ * الَّذِينَ قَالَ لَهُمُ النَّاسُ إِنَّ النَّاسَ قَدْ جَمَعُوا لَكُمْ فَاخْشَوْهُمْ فَزَادَهُمْ إِيمَانًا وَقَالُوا حَسْبُنَا اللَّهُ وَنِعْمَ الْوَكِيلُ ﴾ [آل عمران: 169 - 173].</w:t>
      </w:r>
    </w:p>
    <w:p w:rsidR="00424DE7" w:rsidRDefault="00424DE7" w:rsidP="00424D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... لقدْ سَمِعْنَا سِيرةَ بَطلٍ من أبطالِ الإسلامِ، لا نَعرِفُ عنهُ إلاَّ التَّضحِيةَ </w:t>
      </w:r>
    </w:p>
    <w:p w:rsidR="00424DE7" w:rsidRPr="00DB4514" w:rsidRDefault="00424DE7" w:rsidP="00424DE7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والْبَذْلَ، أفَلا نَستطِيعُ أنْ نُضَحِّيَ بأوْقَاتِنَا للهِ؟.. ألا يَستطِيعُ الرَّجلُ أنْ </w:t>
      </w:r>
      <w:r w:rsidRPr="00DB4514">
        <w:rPr>
          <w:rFonts w:ascii="Arabic Typesetting" w:hAnsi="Arabic Typesetting" w:cs="Arabic Typesetting"/>
          <w:b/>
          <w:bCs/>
          <w:sz w:val="86"/>
          <w:szCs w:val="86"/>
          <w:rtl/>
        </w:rPr>
        <w:t>يَتركَ مَا حَرَّمَ اللهُ لأجلِ اللهِ؟.. أَلاَ يَستطِيعُ المرءُ أنْ يُواظِبَ على مَا أُمِرَ بهِ للهِ؟</w:t>
      </w:r>
    </w:p>
    <w:p w:rsidR="00424DE7" w:rsidRPr="00DB4514" w:rsidRDefault="00424DE7" w:rsidP="00424DE7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DB4514">
        <w:rPr>
          <w:rFonts w:ascii="Arabic Typesetting" w:hAnsi="Arabic Typesetting" w:cs="Arabic Typesetting"/>
          <w:b/>
          <w:bCs/>
          <w:sz w:val="80"/>
          <w:szCs w:val="80"/>
          <w:rtl/>
        </w:rPr>
        <w:t>ألا يَستطِيعُ الرِّجالُ مَنْعَ نِسَائِهِمْ مِنَ التَبرُّجِ والسُفُورِ واختِلاطِهنَّ بالرِّجَالِ للهِ وفي اللهِ؟!</w:t>
      </w:r>
    </w:p>
    <w:p w:rsidR="00424DE7" w:rsidRPr="00860CD2" w:rsidRDefault="00424DE7" w:rsidP="00424D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ألا يَستطِيعُ شَبابُنَا تَركَ الغناءِ للهِ؟ والعِفَّةَ عنِ اللهوِ والمعازفِ للهِ؟</w:t>
      </w:r>
    </w:p>
    <w:p w:rsidR="00424DE7" w:rsidRDefault="00424DE7" w:rsidP="00424D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بلَى واللهِ نستطيعُ ونَستطِيعُ.. ولكنْ أينَ عَزيمَةُ عبدِاللهِ بنِ حَرَامٍ فينَا، أينَ تَضحِيَتُهُ وبَذْلُهُ عَ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نَّا وعَن شَبَابِنَا؟!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إنَّ كلَّ مَا بَذلْنَاه وما سَنبذُلُهُ لَهو أقلُّ بكثيرٍ مِن بَذلِ النُّفوسِ والْمُهَجِ، والتي ضَربَ عبدُاللهِ بنُ حَرَامٍ </w:t>
      </w:r>
    </w:p>
    <w:p w:rsidR="00424DE7" w:rsidRPr="00860CD2" w:rsidRDefault="00424DE7" w:rsidP="00424D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رضي الله عنه بسَهْمٍ وافِرٍ فِيهَا، فنسألُ اللهَ أَنْ يُلْحِقَنَا بالصالحينَ، وأنْ يَجعلَنَا مِن عِبادِهِ المحسنينَ.</w:t>
      </w:r>
    </w:p>
    <w:p w:rsidR="00424DE7" w:rsidRPr="00860CD2" w:rsidRDefault="00424DE7" w:rsidP="00424D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اللهمَّ ارْضَ عَن عَبدِكَ عَبدِاللهِ بنِ حَرَامٍ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وآلِهِ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، واغْفِرْ لَهُمْ، وأَلْحِقْنَا بِهِمْ علَى خَيرٍ، واجْمَعْنَا بهِم فِي جَنَّتِكَ ودارِ كَرامَتِكَ، معَ الحبيبِ المصطَفَ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ى صَلَّى اللهُ عليهِ وَسَلَّمَ.</w:t>
      </w:r>
      <w:r w:rsidRPr="00DB4514">
        <w:rPr>
          <w:rFonts w:ascii="Arabic Typesetting" w:hAnsi="Arabic Typesetting" w:cs="Arabic Typesetting" w:hint="cs"/>
          <w:b/>
          <w:bCs/>
          <w:sz w:val="70"/>
          <w:szCs w:val="70"/>
          <w:rtl/>
        </w:rPr>
        <w:t xml:space="preserve">[ </w:t>
      </w:r>
      <w:r w:rsidRPr="00DB4514">
        <w:rPr>
          <w:rFonts w:ascii="Arabic Typesetting" w:hAnsi="Arabic Typesetting" w:cs="Arabic Typesetting"/>
          <w:b/>
          <w:bCs/>
          <w:sz w:val="70"/>
          <w:szCs w:val="70"/>
          <w:rtl/>
        </w:rPr>
        <w:t xml:space="preserve">الأنترنت – موقع </w:t>
      </w:r>
      <w:proofErr w:type="spellStart"/>
      <w:r w:rsidRPr="00DB4514">
        <w:rPr>
          <w:rFonts w:ascii="Arabic Typesetting" w:hAnsi="Arabic Typesetting" w:cs="Arabic Typesetting"/>
          <w:b/>
          <w:bCs/>
          <w:sz w:val="70"/>
          <w:szCs w:val="70"/>
          <w:rtl/>
        </w:rPr>
        <w:t>الألوكة</w:t>
      </w:r>
      <w:proofErr w:type="spellEnd"/>
      <w:r w:rsidRPr="00DB4514">
        <w:rPr>
          <w:rFonts w:ascii="Arabic Typesetting" w:hAnsi="Arabic Typesetting" w:cs="Arabic Typesetting"/>
          <w:b/>
          <w:bCs/>
          <w:sz w:val="70"/>
          <w:szCs w:val="70"/>
          <w:rtl/>
        </w:rPr>
        <w:t xml:space="preserve"> _ الصحابي عبد الله بن حرام أول من قتل في غزوة أحد - د. سعود بن غندور </w:t>
      </w:r>
      <w:proofErr w:type="spellStart"/>
      <w:r w:rsidRPr="00DB4514">
        <w:rPr>
          <w:rFonts w:ascii="Arabic Typesetting" w:hAnsi="Arabic Typesetting" w:cs="Arabic Typesetting"/>
          <w:b/>
          <w:bCs/>
          <w:sz w:val="70"/>
          <w:szCs w:val="70"/>
          <w:rtl/>
        </w:rPr>
        <w:t>الميموني</w:t>
      </w:r>
      <w:proofErr w:type="spellEnd"/>
      <w:r w:rsidRPr="00DB4514">
        <w:rPr>
          <w:rFonts w:ascii="Arabic Typesetting" w:hAnsi="Arabic Typesetting" w:cs="Arabic Typesetting" w:hint="cs"/>
          <w:b/>
          <w:bCs/>
          <w:sz w:val="70"/>
          <w:szCs w:val="70"/>
          <w:rtl/>
        </w:rPr>
        <w:t>]</w:t>
      </w:r>
    </w:p>
    <w:p w:rsidR="00424DE7" w:rsidRPr="00DB4514" w:rsidRDefault="00424DE7" w:rsidP="00424DE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B4514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القادمة ،والسلام عليكم ورحمة الله وبركاته</w:t>
      </w:r>
    </w:p>
    <w:p w:rsidR="00B0005C" w:rsidRDefault="00B0005C">
      <w:bookmarkStart w:id="0" w:name="_GoBack"/>
      <w:bookmarkEnd w:id="0"/>
    </w:p>
    <w:sectPr w:rsidR="00B0005C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A4B" w:rsidRDefault="00E45A4B" w:rsidP="00424DE7">
      <w:pPr>
        <w:spacing w:after="0" w:line="240" w:lineRule="auto"/>
      </w:pPr>
      <w:r>
        <w:separator/>
      </w:r>
    </w:p>
  </w:endnote>
  <w:endnote w:type="continuationSeparator" w:id="0">
    <w:p w:rsidR="00E45A4B" w:rsidRDefault="00E45A4B" w:rsidP="00424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76125575"/>
      <w:docPartObj>
        <w:docPartGallery w:val="Page Numbers (Bottom of Page)"/>
        <w:docPartUnique/>
      </w:docPartObj>
    </w:sdtPr>
    <w:sdtContent>
      <w:p w:rsidR="00424DE7" w:rsidRDefault="00424DE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24DE7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424DE7" w:rsidRDefault="00424DE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A4B" w:rsidRDefault="00E45A4B" w:rsidP="00424DE7">
      <w:pPr>
        <w:spacing w:after="0" w:line="240" w:lineRule="auto"/>
      </w:pPr>
      <w:r>
        <w:separator/>
      </w:r>
    </w:p>
  </w:footnote>
  <w:footnote w:type="continuationSeparator" w:id="0">
    <w:p w:rsidR="00E45A4B" w:rsidRDefault="00E45A4B" w:rsidP="00424D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DE7"/>
    <w:rsid w:val="00424DE7"/>
    <w:rsid w:val="00B0005C"/>
    <w:rsid w:val="00BB584D"/>
    <w:rsid w:val="00E4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DE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4D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24DE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24D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24DE7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DE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4D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24DE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24D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24DE7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500</Words>
  <Characters>2853</Characters>
  <Application>Microsoft Office Word</Application>
  <DocSecurity>0</DocSecurity>
  <Lines>23</Lines>
  <Paragraphs>6</Paragraphs>
  <ScaleCrop>false</ScaleCrop>
  <Company>Ahmed-Under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2021-05-07T20:08:00Z</dcterms:created>
  <dcterms:modified xsi:type="dcterms:W3CDTF">2021-05-07T20:09:00Z</dcterms:modified>
</cp:coreProperties>
</file>