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E3" w:rsidRPr="008F5D9E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F5D9E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بسم الله ، والحمد لله ، والصلاة والسلام على رسول الله وبعد : فهذه </w:t>
      </w:r>
    </w:p>
    <w:p w:rsidR="00B302E3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F5D9E">
        <w:rPr>
          <w:rFonts w:ascii="Arabic Typesetting" w:hAnsi="Arabic Typesetting" w:cs="Arabic Typesetting"/>
          <w:b/>
          <w:bCs/>
          <w:sz w:val="96"/>
          <w:szCs w:val="96"/>
          <w:rtl/>
        </w:rPr>
        <w:t>الحلقة الثا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لثة</w:t>
      </w:r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</w:t>
      </w:r>
      <w:proofErr w:type="spellStart"/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>والستون</w:t>
      </w:r>
      <w:proofErr w:type="spellEnd"/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بعد الم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>ائ</w:t>
      </w:r>
      <w:r w:rsidRPr="008F5D9E">
        <w:rPr>
          <w:rFonts w:ascii="Arabic Typesetting" w:hAnsi="Arabic Typesetting" w:cs="Arabic Typesetting"/>
          <w:b/>
          <w:bCs/>
          <w:sz w:val="96"/>
          <w:szCs w:val="96"/>
          <w:rtl/>
        </w:rPr>
        <w:t>تين في موضوع (الأول والآخر) وهي بعنوان :* ترتيب أوائل المخلوقات المذكورة في الشرع ...</w:t>
      </w:r>
    </w:p>
    <w:p w:rsidR="00B302E3" w:rsidRPr="00860CD2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قال شيخ الإسلام ابن تيمية – رحمه الله - :</w:t>
      </w:r>
    </w:p>
    <w:p w:rsidR="00B302E3" w:rsidRPr="00860CD2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كما أن السّدّي أيضاً يذكر تفسيره عن ابن مسعود ، وعن ابن عباس ، وغيرهما من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أصحاب النبي صلى الله عليه وسلم ، وليست تلك ألفاظهم بعينها ، بل نقل هؤلاء شبيه بنقل أهل المغازي والسِّيَر ، وهو مما يُستشهدُ به ويُعتبَرُ به ، وبضم بعضه إلى بعض يصير حجة ، وأما ثبوت شيءٍ بمجرد هذا النقل عن ابن عباس: فهذا لا يكون عند أهل المعرفة بالمنقولات ." نقض التأسيس " ( 3 / 41 ) .</w:t>
      </w:r>
    </w:p>
    <w:p w:rsidR="00B302E3" w:rsidRPr="00860CD2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وقال ابن كثير – رحمه الله - :</w:t>
      </w:r>
      <w:r w:rsidRPr="00860CD2"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هذا الاسناد يَذكر به " السُّدِّي " أشياء كثيرة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 xml:space="preserve">فيها غرابة ، وكأن كثيرا منها متلقى من الإسرائيليات." البداية والنهاية " ( 1 / 19 ) </w:t>
      </w:r>
    </w:p>
    <w:p w:rsidR="00B302E3" w:rsidRPr="00860CD2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وللشيخ أحمد شاكر رحمه الله تعليق مطول على أسانيد السدي ، </w:t>
      </w:r>
      <w:proofErr w:type="spellStart"/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فانظره</w:t>
      </w:r>
      <w:proofErr w:type="spellEnd"/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في تحقيقه لـ " تفسير الطبري " ( 1 / 156 ) .</w:t>
      </w:r>
    </w:p>
    <w:p w:rsidR="00B302E3" w:rsidRPr="00860CD2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وقد علق الشيخ أبو إسحاق </w:t>
      </w:r>
      <w:proofErr w:type="spellStart"/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الحويني</w:t>
      </w:r>
      <w:proofErr w:type="spellEnd"/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في تحقيقه لـ " تفسير ابن كثير " على إسناد السدي هذا في ( 1 / 488 - 490 ) ،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وقال في آخره : " وجملة القول : أن إسناد تفسير السدِّي جيِّد حسَن ".انتهى</w:t>
      </w:r>
    </w:p>
    <w:p w:rsidR="00B302E3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>ثالثاً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>: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إن كان الأخ السائل قد قصد بقوله السابق – وهو الأمر الثاني المحتمل في كلامه - أن الله تعالى خلق الماء قبل خلق السموات والأرض : فقوله صحيح – كما سبق - ، لكنه ليس منصوصاً صريحا في</w:t>
      </w:r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القرآن كما ذَكر ، وإنما هو مفه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وم من دلالة بعض النصوص كما سبق ، وعلى ذلك </w:t>
      </w:r>
    </w:p>
    <w:p w:rsidR="00B302E3" w:rsidRPr="007B5744" w:rsidRDefault="00B302E3" w:rsidP="00B302E3">
      <w:pPr>
        <w:rPr>
          <w:rFonts w:ascii="Arabic Typesetting" w:hAnsi="Arabic Typesetting" w:cs="Arabic Typesetting"/>
          <w:b/>
          <w:bCs/>
          <w:sz w:val="88"/>
          <w:szCs w:val="88"/>
          <w:rtl/>
        </w:rPr>
      </w:pPr>
      <w:r w:rsidRPr="007B5744">
        <w:rPr>
          <w:rFonts w:ascii="Arabic Typesetting" w:hAnsi="Arabic Typesetting" w:cs="Arabic Typesetting"/>
          <w:b/>
          <w:bCs/>
          <w:sz w:val="88"/>
          <w:szCs w:val="88"/>
          <w:rtl/>
        </w:rPr>
        <w:lastRenderedPageBreak/>
        <w:t>يكون ترتيب المذكورات في الخلق : الماء ، العرش ، القلم ، السموات والأرض.</w:t>
      </w:r>
    </w:p>
    <w:p w:rsidR="00B302E3" w:rsidRPr="00860CD2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>رابعاً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>
        <w:rPr>
          <w:rFonts w:ascii="Arabic Typesetting" w:hAnsi="Arabic Typesetting" w:cs="Arabic Typesetting"/>
          <w:b/>
          <w:bCs/>
          <w:sz w:val="96"/>
          <w:szCs w:val="96"/>
          <w:rtl/>
        </w:rPr>
        <w:t>:</w:t>
      </w:r>
      <w:r>
        <w:rPr>
          <w:rFonts w:ascii="Arabic Typesetting" w:hAnsi="Arabic Typesetting" w:cs="Arabic Typesetting" w:hint="cs"/>
          <w:b/>
          <w:bCs/>
          <w:sz w:val="96"/>
          <w:szCs w:val="96"/>
          <w:rtl/>
        </w:rPr>
        <w:t xml:space="preserve">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وأما قول الأخ السائل " ثم خلق الأرض على الماء ، ثم خلق الجبال أوتاداً لحفظ توازنها ، ثم خلق السماء سقفاً محفوظاً من غير عمد ، ثم خلق سبعاً طباقاً " ، فيقال فيه :</w:t>
      </w:r>
    </w:p>
    <w:p w:rsidR="00B302E3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" خلق الله الأرض على الماء " : لم يدل عليه دليل صحيح صريح ، لا </w:t>
      </w:r>
    </w:p>
    <w:p w:rsidR="00B302E3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 xml:space="preserve">من القرآن ، ولا من السنَّة ، ومع ذلك فهو قول لبعض السلف من </w:t>
      </w:r>
    </w:p>
    <w:p w:rsidR="00B302E3" w:rsidRPr="00860CD2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الصحابة والتابعين ، وهو كذلك في التوراة والإنجيل وغيرهما .</w:t>
      </w:r>
    </w:p>
    <w:p w:rsidR="00B302E3" w:rsidRPr="00860CD2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قال شيخ الإسلام ابن تيمية – رحمه الله - :</w:t>
      </w:r>
    </w:p>
    <w:p w:rsidR="00B302E3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وقد جاءت الآثار المتعددة عن الصحابة والتابعين وغيرهم بأن الله سبحانه لما كان عرشه على الماء : خلقَ السماء من بخار الماء ، وأيبس الأرض ، وهكذا في أول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 xml:space="preserve">التوراة الإخبار بأن الماء كان موجوداً ، وأن الريح كانت ترف عليه ، وأن الله خلق من ذلك الماء السماء والأرض ، فهذه الأخبار الثابتة عن نبينا صلى الله عليه وسلم في الكتاب والسنَّة مطابقة لما عند أهل الكتاب من اليهود والنصارى مما في التوراة ، وكل ذلك يصدِّق بعضُه بعضاً ، ويخبر أن الله خلق هذا العالم - </w:t>
      </w:r>
      <w:proofErr w:type="spellStart"/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>سمواته</w:t>
      </w:r>
      <w:proofErr w:type="spellEnd"/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t xml:space="preserve"> وأرضه - في ستة أيام ، ثم استوى على العرش ، وأنه كان قبل ذلك مخلوقات ، كالماء ، والعرش ، فليس في أخبار الله </w:t>
      </w:r>
      <w:r w:rsidRPr="00860CD2">
        <w:rPr>
          <w:rFonts w:ascii="Arabic Typesetting" w:hAnsi="Arabic Typesetting" w:cs="Arabic Typesetting"/>
          <w:b/>
          <w:bCs/>
          <w:sz w:val="96"/>
          <w:szCs w:val="96"/>
          <w:rtl/>
        </w:rPr>
        <w:lastRenderedPageBreak/>
        <w:t>تعالى أن السموات والأرض أبدعتا من غير شيء ، ولا أنه لم يكن قبلهما شيء من المخلوقات ." الصفدية " ( 2 / 82 ، 83 ) ، وينظر أيضا : " مجموع الفتاوى " ( 6 / 598 ) ، " تفسير القرطبي " ( 1 / 255 ) .</w:t>
      </w:r>
    </w:p>
    <w:p w:rsidR="00B302E3" w:rsidRPr="007B5744" w:rsidRDefault="00B302E3" w:rsidP="00B302E3">
      <w:pPr>
        <w:rPr>
          <w:rFonts w:ascii="Arabic Typesetting" w:hAnsi="Arabic Typesetting" w:cs="Arabic Typesetting"/>
          <w:b/>
          <w:bCs/>
          <w:sz w:val="96"/>
          <w:szCs w:val="96"/>
          <w:rtl/>
        </w:rPr>
      </w:pPr>
      <w:r w:rsidRPr="007B5744">
        <w:rPr>
          <w:rFonts w:ascii="Arabic Typesetting" w:hAnsi="Arabic Typesetting" w:cs="Arabic Typesetting"/>
          <w:b/>
          <w:bCs/>
          <w:sz w:val="96"/>
          <w:szCs w:val="96"/>
          <w:rtl/>
        </w:rPr>
        <w:t>إلى هنا ونكمل في الحلقة القادمة ،والسلام عليكم ورحمة الله وبركاته</w:t>
      </w:r>
    </w:p>
    <w:p w:rsidR="005E7D33" w:rsidRDefault="005E7D33">
      <w:bookmarkStart w:id="0" w:name="_GoBack"/>
      <w:bookmarkEnd w:id="0"/>
    </w:p>
    <w:sectPr w:rsidR="005E7D33" w:rsidSect="00BB584D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8F8" w:rsidRDefault="008978F8" w:rsidP="00B302E3">
      <w:pPr>
        <w:spacing w:after="0" w:line="240" w:lineRule="auto"/>
      </w:pPr>
      <w:r>
        <w:separator/>
      </w:r>
    </w:p>
  </w:endnote>
  <w:endnote w:type="continuationSeparator" w:id="0">
    <w:p w:rsidR="008978F8" w:rsidRDefault="008978F8" w:rsidP="00B3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FF" w:usb2="00000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656111117"/>
      <w:docPartObj>
        <w:docPartGallery w:val="Page Numbers (Bottom of Page)"/>
        <w:docPartUnique/>
      </w:docPartObj>
    </w:sdtPr>
    <w:sdtContent>
      <w:p w:rsidR="00B302E3" w:rsidRDefault="00B302E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02E3">
          <w:rPr>
            <w:noProof/>
            <w:rtl/>
            <w:lang w:val="ar-SA"/>
          </w:rPr>
          <w:t>8</w:t>
        </w:r>
        <w:r>
          <w:fldChar w:fldCharType="end"/>
        </w:r>
      </w:p>
    </w:sdtContent>
  </w:sdt>
  <w:p w:rsidR="00B302E3" w:rsidRDefault="00B302E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8F8" w:rsidRDefault="008978F8" w:rsidP="00B302E3">
      <w:pPr>
        <w:spacing w:after="0" w:line="240" w:lineRule="auto"/>
      </w:pPr>
      <w:r>
        <w:separator/>
      </w:r>
    </w:p>
  </w:footnote>
  <w:footnote w:type="continuationSeparator" w:id="0">
    <w:p w:rsidR="008978F8" w:rsidRDefault="008978F8" w:rsidP="00B302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E3"/>
    <w:rsid w:val="005E7D33"/>
    <w:rsid w:val="008978F8"/>
    <w:rsid w:val="00B302E3"/>
    <w:rsid w:val="00BB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E3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2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302E3"/>
    <w:rPr>
      <w:rFonts w:cs="Arial"/>
    </w:rPr>
  </w:style>
  <w:style w:type="paragraph" w:styleId="a4">
    <w:name w:val="footer"/>
    <w:basedOn w:val="a"/>
    <w:link w:val="Char0"/>
    <w:uiPriority w:val="99"/>
    <w:unhideWhenUsed/>
    <w:rsid w:val="00B302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302E3"/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E3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2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302E3"/>
    <w:rPr>
      <w:rFonts w:cs="Arial"/>
    </w:rPr>
  </w:style>
  <w:style w:type="paragraph" w:styleId="a4">
    <w:name w:val="footer"/>
    <w:basedOn w:val="a"/>
    <w:link w:val="Char0"/>
    <w:uiPriority w:val="99"/>
    <w:unhideWhenUsed/>
    <w:rsid w:val="00B302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302E3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385</Words>
  <Characters>2196</Characters>
  <Application>Microsoft Office Word</Application>
  <DocSecurity>0</DocSecurity>
  <Lines>18</Lines>
  <Paragraphs>5</Paragraphs>
  <ScaleCrop>false</ScaleCrop>
  <Company>Ahmed-Under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2021-05-10T20:12:00Z</dcterms:created>
  <dcterms:modified xsi:type="dcterms:W3CDTF">2021-05-10T20:13:00Z</dcterms:modified>
</cp:coreProperties>
</file>