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21" w:rsidRPr="00B61677" w:rsidRDefault="005E5C21" w:rsidP="005E5C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167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5E5C21" w:rsidRPr="00A8312A" w:rsidRDefault="005E5C21" w:rsidP="005E5C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167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B6167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موضوع(الحليم) وهي بعنوان: صفات عباد الرحمن ( الحلم ) :</w:t>
      </w:r>
      <w:r w:rsidRPr="00B61677">
        <w:rPr>
          <w:rtl/>
        </w:rPr>
        <w:t xml:space="preserve"> </w:t>
      </w:r>
      <w:r w:rsidRPr="00B61677">
        <w:rPr>
          <w:rFonts w:ascii="Arabic Typesetting" w:hAnsi="Arabic Typesetting" w:cs="Arabic Typesetting"/>
          <w:b/>
          <w:bCs/>
          <w:sz w:val="96"/>
          <w:szCs w:val="96"/>
          <w:rtl/>
        </w:rPr>
        <w:t>أسباب تعين على التحلي بالحلم:</w:t>
      </w:r>
    </w:p>
    <w:p w:rsidR="005E5C21" w:rsidRPr="00A8312A" w:rsidRDefault="005E5C21" w:rsidP="005E5C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ت- إفساد كيد الشيطان: قال -تعالى-: (وَقُل لِّعِبَادِي يَقُولُوا الَّتِي هِيَ أَحْسَنُ إِنَّ الشَّيْطَانَ يَنزَغُ بَيْنَهُمْ إِنَّ الشَّيْطَانَ كَانَ لِلْإِنسَانِ عَدُوًّا مُّبِينًا) </w:t>
      </w:r>
    </w:p>
    <w:p w:rsidR="005E5C21" w:rsidRPr="00A8312A" w:rsidRDefault="005E5C21" w:rsidP="005E5C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(الإسراء:53)، وقال أبو الدرداء لرجل سبه: "يا هذا، لا تُغرق في شَتمنا ودَع للصُّلح مَوضعًا، فإنَّا لا نكافئ مَن عصى الله فينا بأكثر مِن أن نُطيع الله فيه" (أدب الدنيا والدين للماوردي، ص 225).</w:t>
      </w:r>
    </w:p>
    <w:p w:rsidR="005E5C21" w:rsidRPr="00A8312A" w:rsidRDefault="005E5C21" w:rsidP="005E5C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ج- المجاهدة والتدرب على الحلم ولو بتكلفه: قال النبي -صلى الله عليه وسلم-: (إنّما العِلْمُ بالتّعَلُّمِ، وإنّما الحِلْمُ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بالتّحَلُّمِ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ومَنْ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يَتَحَرَّ الخَيْرَ يُعْطَهُ، ومنْ يَتَّقِ الشّرَّ يُوَقَّهُ) (رواه الطبراني، وحسنه الألباني).  </w:t>
      </w:r>
    </w:p>
    <w:p w:rsidR="005E5C21" w:rsidRDefault="005E5C21" w:rsidP="005E5C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ح- رجاء تحول المعتدي إلى صديق: قال -تعالى-: (ادْفَعْ بِالَّتِي هِيَ أَحْسَنُ فَإِذَا الَّذِي بَيْنَكَ وَبَيْنَهُ عَدَاوَةٌ كَأَنَّهُ وَلِيٌّ حَمِيمٌ) (فصلت:34)، ولقي رجل زين العابدين بن علي في الطريق، فسبه، فثار إليه مَن معه، فقال لهم: "مهلًا، ثم أقبل على الرجل، فقال: ما ستر عنك من أمرنا أكثر، ألك حاجة نعينك عليها؟ فاستحيا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الرجل، فألقى إليه خميصة كانت عليه، وأمر له بألف درهم، فكان الرجل بعد ذلك يقول: أشهد أنك مِن ولد رسول الله -صلى الله عليه وسلم-" (البداية والنهاية). فال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لهم ارزفنا صفات عبادك الصالحين.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الأنترنت- الموقع الرسمي لفضيلة الشيخ ياسر برهامي – صوت السلف - خطبة الأسبوع - كتبه/ سعيد محمود ]</w:t>
      </w:r>
    </w:p>
    <w:p w:rsidR="00F662F2" w:rsidRDefault="005E5C21" w:rsidP="005E5C21">
      <w:r w:rsidRPr="00212C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 </w:t>
      </w:r>
      <w:bookmarkStart w:id="0" w:name="_GoBack"/>
      <w:bookmarkEnd w:id="0"/>
    </w:p>
    <w:sectPr w:rsidR="00F662F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A5" w:rsidRDefault="004F5BA5" w:rsidP="005E5C21">
      <w:pPr>
        <w:spacing w:after="0" w:line="240" w:lineRule="auto"/>
      </w:pPr>
      <w:r>
        <w:separator/>
      </w:r>
    </w:p>
  </w:endnote>
  <w:endnote w:type="continuationSeparator" w:id="0">
    <w:p w:rsidR="004F5BA5" w:rsidRDefault="004F5BA5" w:rsidP="005E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96252280"/>
      <w:docPartObj>
        <w:docPartGallery w:val="Page Numbers (Bottom of Page)"/>
        <w:docPartUnique/>
      </w:docPartObj>
    </w:sdtPr>
    <w:sdtContent>
      <w:p w:rsidR="005E5C21" w:rsidRDefault="005E5C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5C2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E5C21" w:rsidRDefault="005E5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A5" w:rsidRDefault="004F5BA5" w:rsidP="005E5C21">
      <w:pPr>
        <w:spacing w:after="0" w:line="240" w:lineRule="auto"/>
      </w:pPr>
      <w:r>
        <w:separator/>
      </w:r>
    </w:p>
  </w:footnote>
  <w:footnote w:type="continuationSeparator" w:id="0">
    <w:p w:rsidR="004F5BA5" w:rsidRDefault="004F5BA5" w:rsidP="005E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21"/>
    <w:rsid w:val="004F5BA5"/>
    <w:rsid w:val="005C0EBC"/>
    <w:rsid w:val="005E5C21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5C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5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5C2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5C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5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5C2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1259</Characters>
  <Application>Microsoft Office Word</Application>
  <DocSecurity>0</DocSecurity>
  <Lines>10</Lines>
  <Paragraphs>2</Paragraphs>
  <ScaleCrop>false</ScaleCrop>
  <Company>Ahmed-Under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2023-12-24T10:55:00Z</dcterms:created>
  <dcterms:modified xsi:type="dcterms:W3CDTF">2023-12-24T10:56:00Z</dcterms:modified>
</cp:coreProperties>
</file>