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BC" w:rsidRPr="003B60B6" w:rsidRDefault="00D928BC" w:rsidP="00D928BC">
      <w:pPr>
        <w:rPr>
          <w:rFonts w:ascii="Arabic Typesetting" w:hAnsi="Arabic Typesetting" w:cs="Arabic Typesetting"/>
          <w:b/>
          <w:bCs/>
          <w:sz w:val="96"/>
          <w:szCs w:val="96"/>
          <w:rtl/>
        </w:rPr>
      </w:pPr>
      <w:bookmarkStart w:id="0" w:name="_GoBack"/>
      <w:r w:rsidRPr="003B60B6">
        <w:rPr>
          <w:rFonts w:ascii="Arabic Typesetting" w:hAnsi="Arabic Typesetting" w:cs="Arabic Typesetting"/>
          <w:b/>
          <w:bCs/>
          <w:sz w:val="96"/>
          <w:szCs w:val="96"/>
          <w:rtl/>
        </w:rPr>
        <w:t>بسم الله والحمد لله والصلاة والسلام على رسول الله</w:t>
      </w:r>
    </w:p>
    <w:p w:rsidR="00D928BC" w:rsidRPr="00C57A7B" w:rsidRDefault="00D928BC" w:rsidP="00D928BC">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ثانية</w:t>
      </w:r>
      <w:r w:rsidRPr="003B60B6">
        <w:rPr>
          <w:rFonts w:ascii="Arabic Typesetting" w:hAnsi="Arabic Typesetting" w:cs="Arabic Typesetting"/>
          <w:b/>
          <w:bCs/>
          <w:sz w:val="96"/>
          <w:szCs w:val="96"/>
          <w:rtl/>
        </w:rPr>
        <w:t xml:space="preserve"> والثمانون في موضوع (الرب) وهي بعنوان: صفة مخالفته تعالى للحوادث :</w:t>
      </w:r>
    </w:p>
    <w:p w:rsidR="00D928BC" w:rsidRPr="00C57A7B" w:rsidRDefault="00D928BC" w:rsidP="00D928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وقال المقريزي: (ولا ريب أن توحيد الربوبية لم ينكره المشركون، بل أقروا بأنه سبحانه وحده خالقهم، وخالق السموات والأرض، والقائم بمصالح العالم كله، وإنما أنكروا توحيد الألوهية) إلى أن قال: (من عدل به غيره فقد أشرك في ألوهيته ولو وحد في ربوبيته، فتوحيد الربوبية هو الذي </w:t>
      </w:r>
      <w:r w:rsidRPr="00C57A7B">
        <w:rPr>
          <w:rFonts w:ascii="Arabic Typesetting" w:hAnsi="Arabic Typesetting" w:cs="Arabic Typesetting"/>
          <w:b/>
          <w:bCs/>
          <w:sz w:val="96"/>
          <w:szCs w:val="96"/>
          <w:rtl/>
        </w:rPr>
        <w:lastRenderedPageBreak/>
        <w:t>اجتمعت فيه الخلائق مؤمنها وكافرها، وتوحيد الألوهية مفترق الطرق بين المؤمنين والمشركين ).</w:t>
      </w:r>
    </w:p>
    <w:p w:rsidR="00D928BC" w:rsidRPr="00C57A7B" w:rsidRDefault="00D928BC" w:rsidP="00D928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فلأن الإقرار بالربوبية كان مسلما به عند المشركين لم يرسل الله رسولا لتحقيق هذا التوحيد، ولم تعرض له الكتب السماوية كما عرضت لتوحيد العبادة لأنه تحصيل حاصل.</w:t>
      </w:r>
    </w:p>
    <w:p w:rsidR="00D928BC" w:rsidRPr="00C57A7B" w:rsidRDefault="00D928BC" w:rsidP="00D928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والمصيبة أن أهل الكلام أفنوا أعمارهم لتحقيق هذه القضية المسلَّم بها حتى عند المشركين. وليتهم وقفوا عند هذا الباب بل زعموا أن توحيد الربوبية هو الغاية العظمى </w:t>
      </w:r>
      <w:r w:rsidRPr="00C57A7B">
        <w:rPr>
          <w:rFonts w:ascii="Arabic Typesetting" w:hAnsi="Arabic Typesetting" w:cs="Arabic Typesetting"/>
          <w:b/>
          <w:bCs/>
          <w:sz w:val="96"/>
          <w:szCs w:val="96"/>
          <w:rtl/>
        </w:rPr>
        <w:lastRenderedPageBreak/>
        <w:t>من بعثة الرسل، وأنهم إذا أثبتوه بالدليل فقد أثبتوا غاية التوحيد.</w:t>
      </w:r>
    </w:p>
    <w:p w:rsidR="00D928BC" w:rsidRPr="00C57A7B" w:rsidRDefault="00D928BC" w:rsidP="00D928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وفي ذلك يقول الشيخ محمد عبده: (أصل معنى التوحيد اعتقاد أن الله واحد لا شريك له... وهو إثبات الوحدة لله في الذات والفعل في خلق الأكوان، وأنه وحده مرجع كل كون ومنتهى كل قصد. وهذا المطلب كان الغاية العظمى من بعثة النبي صلى الله عليه وسلم كما تشهد به آيات الكتاب العزيز).</w:t>
      </w:r>
    </w:p>
    <w:p w:rsidR="00D928BC" w:rsidRPr="00C57A7B" w:rsidRDefault="00D928BC" w:rsidP="00D928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والرد على هذا ما يلي:</w:t>
      </w:r>
    </w:p>
    <w:p w:rsidR="00D928BC" w:rsidRPr="00C57A7B" w:rsidRDefault="00D928BC" w:rsidP="00D928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أ- أن توحيد الربوبية نوع من التوحيد فهو بعضه لا جميعه، وقد أقر به المشركون، فكيف مع ذلك يكون هو الغاية العظمى من بعثة الرسل؟.</w:t>
      </w:r>
    </w:p>
    <w:p w:rsidR="00D928BC" w:rsidRPr="00C57A7B" w:rsidRDefault="00D928BC" w:rsidP="00D928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ب- أن مجرد الإقرار بهذا التوحيد فقط لا يوجب الدخول في الإسلام ولا يصير به الرجل مسلما.</w:t>
      </w:r>
    </w:p>
    <w:p w:rsidR="00D928BC" w:rsidRDefault="00D928BC" w:rsidP="00D928B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فمشركو العرب كانوا مقرين بأن الله تعالى وحده خالق</w:t>
      </w:r>
    </w:p>
    <w:p w:rsidR="00D928BC" w:rsidRDefault="00D928BC" w:rsidP="00D928B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كل شيء، ومع هذا سماهم مشركين، حيث قال عنهم: ﴿ وَمَا يُؤْمِنُ أَكْثَرُهُمْ بِاللَّهِ إِلا وَهُمْ مُشْرِكُونَ ﴾ [سورة يوسف: </w:t>
      </w:r>
      <w:r w:rsidRPr="00C57A7B">
        <w:rPr>
          <w:rFonts w:ascii="Arabic Typesetting" w:hAnsi="Arabic Typesetting" w:cs="Arabic Typesetting"/>
          <w:b/>
          <w:bCs/>
          <w:sz w:val="96"/>
          <w:szCs w:val="96"/>
          <w:rtl/>
        </w:rPr>
        <w:lastRenderedPageBreak/>
        <w:t>106].</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فالمراد بقوله تعالى: ﴿ وَمَا يُؤْمِنُ ﴾ هو تصديقهم واعترافهم بأن الله تعالى هو الخالق الرازق المحيي المميت، والمراد من قوله تعالى: ﴿ إِلا وَهُمْ مُشْرِكُونَ ﴾ أي أنهم أشركوا مع الله في</w:t>
      </w:r>
    </w:p>
    <w:p w:rsidR="00D928BC" w:rsidRPr="00C57A7B" w:rsidRDefault="00D928BC" w:rsidP="00D928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عبادته وهذا ما فسر به السلف هذه الآية </w:t>
      </w:r>
    </w:p>
    <w:p w:rsidR="00D928BC" w:rsidRPr="00C57A7B" w:rsidRDefault="00D928BC" w:rsidP="00D928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قال محمود الألوسي الحنفي في تفسير هذه الآية: (يندرج فيهم كل من أقر بالله تعالى </w:t>
      </w:r>
      <w:proofErr w:type="spellStart"/>
      <w:r w:rsidRPr="00C57A7B">
        <w:rPr>
          <w:rFonts w:ascii="Arabic Typesetting" w:hAnsi="Arabic Typesetting" w:cs="Arabic Typesetting"/>
          <w:b/>
          <w:bCs/>
          <w:sz w:val="96"/>
          <w:szCs w:val="96"/>
          <w:rtl/>
        </w:rPr>
        <w:t>وخالقيته</w:t>
      </w:r>
      <w:proofErr w:type="spellEnd"/>
      <w:r w:rsidRPr="00C57A7B">
        <w:rPr>
          <w:rFonts w:ascii="Arabic Typesetting" w:hAnsi="Arabic Typesetting" w:cs="Arabic Typesetting"/>
          <w:b/>
          <w:bCs/>
          <w:sz w:val="96"/>
          <w:szCs w:val="96"/>
          <w:rtl/>
        </w:rPr>
        <w:t xml:space="preserve"> مثلا وكان مرتكبا شركا كيفما كان، ومن أولئك عبدة القبور </w:t>
      </w:r>
      <w:proofErr w:type="spellStart"/>
      <w:r w:rsidRPr="00C57A7B">
        <w:rPr>
          <w:rFonts w:ascii="Arabic Typesetting" w:hAnsi="Arabic Typesetting" w:cs="Arabic Typesetting"/>
          <w:b/>
          <w:bCs/>
          <w:sz w:val="96"/>
          <w:szCs w:val="96"/>
          <w:rtl/>
        </w:rPr>
        <w:t>الناذرون</w:t>
      </w:r>
      <w:proofErr w:type="spellEnd"/>
      <w:r w:rsidRPr="00C57A7B">
        <w:rPr>
          <w:rFonts w:ascii="Arabic Typesetting" w:hAnsi="Arabic Typesetting" w:cs="Arabic Typesetting"/>
          <w:b/>
          <w:bCs/>
          <w:sz w:val="96"/>
          <w:szCs w:val="96"/>
          <w:rtl/>
        </w:rPr>
        <w:t xml:space="preserve"> لها </w:t>
      </w:r>
      <w:r w:rsidRPr="00C57A7B">
        <w:rPr>
          <w:rFonts w:ascii="Arabic Typesetting" w:hAnsi="Arabic Typesetting" w:cs="Arabic Typesetting"/>
          <w:b/>
          <w:bCs/>
          <w:sz w:val="96"/>
          <w:szCs w:val="96"/>
          <w:rtl/>
        </w:rPr>
        <w:lastRenderedPageBreak/>
        <w:t>المعتقدون للنفع والضر، ممن الله تعالى أعلم بحاله فيه وهم اليوم أكثر من الدود)</w:t>
      </w:r>
    </w:p>
    <w:p w:rsidR="00D928BC" w:rsidRPr="008965EE" w:rsidRDefault="00D928BC" w:rsidP="00D928BC">
      <w:pPr>
        <w:rPr>
          <w:rFonts w:ascii="Arabic Typesetting" w:hAnsi="Arabic Typesetting" w:cs="Arabic Typesetting"/>
          <w:b/>
          <w:bCs/>
          <w:sz w:val="64"/>
          <w:szCs w:val="64"/>
          <w:rtl/>
        </w:rPr>
      </w:pPr>
      <w:r w:rsidRPr="00C57A7B">
        <w:rPr>
          <w:rFonts w:ascii="Arabic Typesetting" w:hAnsi="Arabic Typesetting" w:cs="Arabic Typesetting"/>
          <w:b/>
          <w:bCs/>
          <w:sz w:val="96"/>
          <w:szCs w:val="96"/>
          <w:rtl/>
        </w:rPr>
        <w:t>ج- أن توحيد الألوهية هو الغاية العظمى والمقصد الأعلى وهو أول دعوة الرسل والغاية من خلق الجن والإنس كما يشهد بذلك الأدلة من الكتاب والسنة الصحيحة.</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قال تعالى: ﴿ وَلَقَدْ بَعَثْنَا فِي كُلِّ أُمَّةٍ رَسُولاً أَنِ اعْبُدُوا اللَّهَ وَاجْتَنِبُوا الطَّاغُوتَ فَمِنْهُمْ مَنْ هَدَى اللَّهُ وَمِنْهُمْ مَنْ حَقَّتْ عَلَيْهِ الضَّلالَةُ فَسِيرُوا فِي الْأَرْضِ فَانْظُرُوا كَيْفَ كَانَ عَاقِبَةُ الْمُكَذِّبِينَ ﴾ </w:t>
      </w:r>
      <w:r w:rsidRPr="008965EE">
        <w:rPr>
          <w:rFonts w:ascii="Arabic Typesetting" w:hAnsi="Arabic Typesetting" w:cs="Arabic Typesetting"/>
          <w:b/>
          <w:bCs/>
          <w:sz w:val="64"/>
          <w:szCs w:val="64"/>
          <w:rtl/>
        </w:rPr>
        <w:t>[سورة النحل: 36].</w:t>
      </w:r>
    </w:p>
    <w:p w:rsidR="00D928BC" w:rsidRPr="008965EE" w:rsidRDefault="00D928BC" w:rsidP="00D928BC">
      <w:pPr>
        <w:rPr>
          <w:rFonts w:ascii="Arabic Typesetting" w:hAnsi="Arabic Typesetting" w:cs="Arabic Typesetting" w:hint="cs"/>
          <w:b/>
          <w:bCs/>
          <w:sz w:val="84"/>
          <w:szCs w:val="84"/>
          <w:rtl/>
        </w:rPr>
      </w:pPr>
      <w:r w:rsidRPr="00C57A7B">
        <w:rPr>
          <w:rFonts w:ascii="Arabic Typesetting" w:hAnsi="Arabic Typesetting" w:cs="Arabic Typesetting"/>
          <w:b/>
          <w:bCs/>
          <w:sz w:val="96"/>
          <w:szCs w:val="96"/>
          <w:rtl/>
        </w:rPr>
        <w:lastRenderedPageBreak/>
        <w:t>ومن السنة حديث ابن عباس وفيه: (أن رسول الله صلى الله عليه وسلم لما بعث معاذا إلى اليمن قال: (إنك تقدم على قوم أهل كتاب. فليكن أول ما تدعوهم إليه عبادة الله عزَّ وجلَّ... )</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فهذان النصان الشرعيان دالان على أن أول دعوة الرسل والغاية من بعثتهم هي الدعوة إلى </w:t>
      </w:r>
      <w:r w:rsidRPr="008965EE">
        <w:rPr>
          <w:rFonts w:ascii="Arabic Typesetting" w:hAnsi="Arabic Typesetting" w:cs="Arabic Typesetting"/>
          <w:b/>
          <w:bCs/>
          <w:sz w:val="84"/>
          <w:szCs w:val="84"/>
          <w:rtl/>
        </w:rPr>
        <w:t xml:space="preserve">توحيد الله في العبادة والنصوص الشرعية في ذلك كثيرة. </w:t>
      </w:r>
      <w:proofErr w:type="spellStart"/>
      <w:r w:rsidRPr="008965EE">
        <w:rPr>
          <w:rFonts w:ascii="Arabic Typesetting" w:hAnsi="Arabic Typesetting" w:cs="Arabic Typesetting"/>
          <w:b/>
          <w:bCs/>
          <w:sz w:val="84"/>
          <w:szCs w:val="84"/>
          <w:rtl/>
        </w:rPr>
        <w:t>اھ</w:t>
      </w:r>
      <w:proofErr w:type="spellEnd"/>
      <w:r w:rsidRPr="008965EE">
        <w:rPr>
          <w:rFonts w:ascii="Arabic Typesetting" w:hAnsi="Arabic Typesetting" w:cs="Arabic Typesetting"/>
          <w:b/>
          <w:bCs/>
          <w:sz w:val="84"/>
          <w:szCs w:val="84"/>
          <w:rtl/>
        </w:rPr>
        <w:t xml:space="preserve"> </w:t>
      </w:r>
    </w:p>
    <w:p w:rsidR="00D928BC" w:rsidRPr="008965EE" w:rsidRDefault="00D928BC" w:rsidP="00D928BC">
      <w:pPr>
        <w:rPr>
          <w:rFonts w:ascii="Arabic Typesetting" w:hAnsi="Arabic Typesetting" w:cs="Arabic Typesetting" w:hint="cs"/>
          <w:b/>
          <w:bCs/>
          <w:sz w:val="56"/>
          <w:szCs w:val="56"/>
          <w:rtl/>
        </w:rPr>
      </w:pPr>
      <w:r w:rsidRPr="008965EE">
        <w:rPr>
          <w:rFonts w:ascii="Arabic Typesetting" w:hAnsi="Arabic Typesetting" w:cs="Arabic Typesetting" w:hint="cs"/>
          <w:b/>
          <w:bCs/>
          <w:sz w:val="56"/>
          <w:szCs w:val="56"/>
          <w:rtl/>
        </w:rPr>
        <w:t xml:space="preserve">[الأنترنت </w:t>
      </w:r>
      <w:r w:rsidRPr="008965EE">
        <w:rPr>
          <w:rFonts w:ascii="Arabic Typesetting" w:hAnsi="Arabic Typesetting" w:cs="Arabic Typesetting"/>
          <w:b/>
          <w:bCs/>
          <w:sz w:val="56"/>
          <w:szCs w:val="56"/>
          <w:rtl/>
        </w:rPr>
        <w:t>–</w:t>
      </w:r>
      <w:r w:rsidRPr="008965EE">
        <w:rPr>
          <w:rFonts w:ascii="Arabic Typesetting" w:hAnsi="Arabic Typesetting" w:cs="Arabic Typesetting" w:hint="cs"/>
          <w:b/>
          <w:bCs/>
          <w:sz w:val="56"/>
          <w:szCs w:val="56"/>
          <w:rtl/>
        </w:rPr>
        <w:t xml:space="preserve"> موقع </w:t>
      </w:r>
      <w:r w:rsidRPr="008965EE">
        <w:rPr>
          <w:rFonts w:ascii="Arabic Typesetting" w:hAnsi="Arabic Typesetting" w:cs="Arabic Typesetting"/>
          <w:b/>
          <w:bCs/>
          <w:sz w:val="56"/>
          <w:szCs w:val="56"/>
          <w:rtl/>
        </w:rPr>
        <w:t xml:space="preserve">شبكة </w:t>
      </w:r>
      <w:proofErr w:type="spellStart"/>
      <w:r w:rsidRPr="008965EE">
        <w:rPr>
          <w:rFonts w:ascii="Arabic Typesetting" w:hAnsi="Arabic Typesetting" w:cs="Arabic Typesetting"/>
          <w:b/>
          <w:bCs/>
          <w:sz w:val="56"/>
          <w:szCs w:val="56"/>
          <w:rtl/>
        </w:rPr>
        <w:t>الألوكة</w:t>
      </w:r>
      <w:proofErr w:type="spellEnd"/>
      <w:r w:rsidRPr="008965EE">
        <w:rPr>
          <w:rFonts w:ascii="Arabic Typesetting" w:hAnsi="Arabic Typesetting" w:cs="Arabic Typesetting"/>
          <w:b/>
          <w:bCs/>
          <w:sz w:val="56"/>
          <w:szCs w:val="56"/>
          <w:rtl/>
        </w:rPr>
        <w:t xml:space="preserve">  - خصائص توحيد الربوبية - أكرم غانم إسماعيل </w:t>
      </w:r>
      <w:proofErr w:type="spellStart"/>
      <w:r w:rsidRPr="008965EE">
        <w:rPr>
          <w:rFonts w:ascii="Arabic Typesetting" w:hAnsi="Arabic Typesetting" w:cs="Arabic Typesetting"/>
          <w:b/>
          <w:bCs/>
          <w:sz w:val="56"/>
          <w:szCs w:val="56"/>
          <w:rtl/>
        </w:rPr>
        <w:t>تكاي</w:t>
      </w:r>
      <w:proofErr w:type="spellEnd"/>
      <w:r w:rsidRPr="008965EE">
        <w:rPr>
          <w:rFonts w:ascii="Arabic Typesetting" w:hAnsi="Arabic Typesetting" w:cs="Arabic Typesetting" w:hint="cs"/>
          <w:b/>
          <w:bCs/>
          <w:sz w:val="56"/>
          <w:szCs w:val="56"/>
          <w:rtl/>
        </w:rPr>
        <w:t>]</w:t>
      </w:r>
    </w:p>
    <w:p w:rsidR="00885E15" w:rsidRPr="00D928BC" w:rsidRDefault="00D928BC" w:rsidP="00D928BC">
      <w:pPr>
        <w:rPr>
          <w:rFonts w:ascii="Arabic Typesetting" w:hAnsi="Arabic Typesetting" w:cs="Arabic Typesetting"/>
          <w:b/>
          <w:bCs/>
          <w:sz w:val="96"/>
          <w:szCs w:val="96"/>
        </w:rPr>
      </w:pPr>
      <w:r w:rsidRPr="008965EE">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D928B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9A" w:rsidRDefault="003C0D9A" w:rsidP="00D928BC">
      <w:r>
        <w:separator/>
      </w:r>
    </w:p>
  </w:endnote>
  <w:endnote w:type="continuationSeparator" w:id="0">
    <w:p w:rsidR="003C0D9A" w:rsidRDefault="003C0D9A" w:rsidP="00D9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0904570"/>
      <w:docPartObj>
        <w:docPartGallery w:val="Page Numbers (Bottom of Page)"/>
        <w:docPartUnique/>
      </w:docPartObj>
    </w:sdtPr>
    <w:sdtContent>
      <w:p w:rsidR="00D928BC" w:rsidRDefault="00D928BC">
        <w:pPr>
          <w:pStyle w:val="a4"/>
          <w:jc w:val="center"/>
        </w:pPr>
        <w:r>
          <w:fldChar w:fldCharType="begin"/>
        </w:r>
        <w:r>
          <w:instrText>PAGE   \* MERGEFORMAT</w:instrText>
        </w:r>
        <w:r>
          <w:fldChar w:fldCharType="separate"/>
        </w:r>
        <w:r w:rsidRPr="00D928BC">
          <w:rPr>
            <w:noProof/>
            <w:rtl/>
            <w:lang w:val="ar-SA"/>
          </w:rPr>
          <w:t>7</w:t>
        </w:r>
        <w:r>
          <w:fldChar w:fldCharType="end"/>
        </w:r>
      </w:p>
    </w:sdtContent>
  </w:sdt>
  <w:p w:rsidR="00D928BC" w:rsidRDefault="00D928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9A" w:rsidRDefault="003C0D9A" w:rsidP="00D928BC">
      <w:r>
        <w:separator/>
      </w:r>
    </w:p>
  </w:footnote>
  <w:footnote w:type="continuationSeparator" w:id="0">
    <w:p w:rsidR="003C0D9A" w:rsidRDefault="003C0D9A" w:rsidP="00D92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BC"/>
    <w:rsid w:val="003C0D9A"/>
    <w:rsid w:val="00885E15"/>
    <w:rsid w:val="00BB584D"/>
    <w:rsid w:val="00D92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B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8BC"/>
    <w:pPr>
      <w:tabs>
        <w:tab w:val="center" w:pos="4153"/>
        <w:tab w:val="right" w:pos="8306"/>
      </w:tabs>
    </w:pPr>
  </w:style>
  <w:style w:type="character" w:customStyle="1" w:styleId="Char">
    <w:name w:val="رأس الصفحة Char"/>
    <w:basedOn w:val="a0"/>
    <w:link w:val="a3"/>
    <w:uiPriority w:val="99"/>
    <w:rsid w:val="00D928BC"/>
    <w:rPr>
      <w:rFonts w:ascii="Times New Roman" w:eastAsia="Times New Roman" w:hAnsi="Times New Roman" w:cs="Times New Roman"/>
      <w:sz w:val="24"/>
      <w:szCs w:val="24"/>
    </w:rPr>
  </w:style>
  <w:style w:type="paragraph" w:styleId="a4">
    <w:name w:val="footer"/>
    <w:basedOn w:val="a"/>
    <w:link w:val="Char0"/>
    <w:uiPriority w:val="99"/>
    <w:unhideWhenUsed/>
    <w:rsid w:val="00D928BC"/>
    <w:pPr>
      <w:tabs>
        <w:tab w:val="center" w:pos="4153"/>
        <w:tab w:val="right" w:pos="8306"/>
      </w:tabs>
    </w:pPr>
  </w:style>
  <w:style w:type="character" w:customStyle="1" w:styleId="Char0">
    <w:name w:val="تذييل الصفحة Char"/>
    <w:basedOn w:val="a0"/>
    <w:link w:val="a4"/>
    <w:uiPriority w:val="99"/>
    <w:rsid w:val="00D928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B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8BC"/>
    <w:pPr>
      <w:tabs>
        <w:tab w:val="center" w:pos="4153"/>
        <w:tab w:val="right" w:pos="8306"/>
      </w:tabs>
    </w:pPr>
  </w:style>
  <w:style w:type="character" w:customStyle="1" w:styleId="Char">
    <w:name w:val="رأس الصفحة Char"/>
    <w:basedOn w:val="a0"/>
    <w:link w:val="a3"/>
    <w:uiPriority w:val="99"/>
    <w:rsid w:val="00D928BC"/>
    <w:rPr>
      <w:rFonts w:ascii="Times New Roman" w:eastAsia="Times New Roman" w:hAnsi="Times New Roman" w:cs="Times New Roman"/>
      <w:sz w:val="24"/>
      <w:szCs w:val="24"/>
    </w:rPr>
  </w:style>
  <w:style w:type="paragraph" w:styleId="a4">
    <w:name w:val="footer"/>
    <w:basedOn w:val="a"/>
    <w:link w:val="Char0"/>
    <w:uiPriority w:val="99"/>
    <w:unhideWhenUsed/>
    <w:rsid w:val="00D928BC"/>
    <w:pPr>
      <w:tabs>
        <w:tab w:val="center" w:pos="4153"/>
        <w:tab w:val="right" w:pos="8306"/>
      </w:tabs>
    </w:pPr>
  </w:style>
  <w:style w:type="character" w:customStyle="1" w:styleId="Char0">
    <w:name w:val="تذييل الصفحة Char"/>
    <w:basedOn w:val="a0"/>
    <w:link w:val="a4"/>
    <w:uiPriority w:val="99"/>
    <w:rsid w:val="00D928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429</Words>
  <Characters>2447</Characters>
  <Application>Microsoft Office Word</Application>
  <DocSecurity>0</DocSecurity>
  <Lines>20</Lines>
  <Paragraphs>5</Paragraphs>
  <ScaleCrop>false</ScaleCrop>
  <Company>Ahmed-Under</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2021-11-01T15:45:00Z</dcterms:created>
  <dcterms:modified xsi:type="dcterms:W3CDTF">2021-11-01T15:46:00Z</dcterms:modified>
</cp:coreProperties>
</file>