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72" w:rsidRPr="0092467A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467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300872" w:rsidRPr="0092467A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92467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467A">
        <w:rPr>
          <w:rFonts w:ascii="Arabic Typesetting" w:hAnsi="Arabic Typesetting" w:cs="Arabic Typesetting"/>
          <w:b/>
          <w:bCs/>
          <w:sz w:val="96"/>
          <w:szCs w:val="96"/>
          <w:rtl/>
        </w:rPr>
        <w:t>(الوارث) وهي بعنوان :* {يرثني ويرث من آل يعقوب واجعله رب رضيا }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الثالثة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قوله تعالى : من آل يعقوب قيل : هو يعقوب بن إسرائيل ، وكان زكريا متزوجا بأخت مريم بنت عمران ، ويرجع نسبها إلى يعقوب ؛ لأنها من ولد سليمان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بن داود وهو من ولد يهوذا بن يعقوب ، وزكريا من ولد هارون أخي موسى ، وهارون وموسى من ولد لاوي بن يعقوب ، وكانت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النبوة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سبط يعقوب بن إسحاق . وقيل : المعني بيعقوب هاهنا يعقوب بن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ماثان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أخو عمران بن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ماثان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أبي مريم أخوان من نسل سليمان بن داود - عليهما السلام - ؛ لأن يعقوب وعمران ابنا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ماثان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وبنو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ماثان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رؤساء بني إسرائيل ؛ قاله مقاتل وغيره . وقال الكلبي : وكان آل يعقوب أخواله ، وهو يعقوب بن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ماثان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وكان فيهم الملك ، وكان زكريا من ولد هارون بن عمران أخي موسى . وروى قتادة أن النبي - صلى الله عليه وسلم - قال : يرحم الله - تعالى - زكريا ما كان عليه من ورثته . ولم ينصرف يعقوب لأنه أعجمي .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الرابعة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قوله تعالى : واجعله رب رضيا أي مرضيا في أخلاقه وأفعاله . وقيل : راضيا بقضائك وقدرك . وقيل : رجلا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صالحا ترضى عنه . وقال أبو صالح : نبيا كما جعلت أباه نبيا .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ابن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عاشور :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ولذلك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: { يرثني ويرث من آل يعقوب } فإن نُفوس الأنبياء لا تطمح إلا لمعالي الأمور ومصالح الدين وما سوى ذلك فهو تبع .</w:t>
      </w:r>
    </w:p>
    <w:p w:rsidR="00300872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فقوله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يَرِثُني } يعني به وراثة ماله . ويؤيّده ما </w:t>
      </w:r>
    </w:p>
    <w:p w:rsidR="00300872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أخرجه عبد الر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زاق عن قتادة عن الحسن أن </w:t>
      </w:r>
    </w:p>
    <w:p w:rsidR="00300872" w:rsidRPr="00963688" w:rsidRDefault="00300872" w:rsidP="0030087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proofErr w:type="spellStart"/>
      <w:r w:rsidRPr="00963688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النبي</w:t>
      </w:r>
      <w:r w:rsidRPr="00963688">
        <w:rPr>
          <w:rFonts w:ascii="Arabic Typesetting" w:hAnsi="Arabic Typesetting" w:cs="Arabic Typesetting"/>
          <w:b/>
          <w:bCs/>
          <w:sz w:val="80"/>
          <w:szCs w:val="80"/>
          <w:rtl/>
        </w:rPr>
        <w:t>صلى</w:t>
      </w:r>
      <w:proofErr w:type="spellEnd"/>
      <w:r w:rsidRPr="0096368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الله عليه وسلم قال : " يرحم الله </w:t>
      </w:r>
      <w:proofErr w:type="spellStart"/>
      <w:r w:rsidRPr="00963688">
        <w:rPr>
          <w:rFonts w:ascii="Arabic Typesetting" w:hAnsi="Arabic Typesetting" w:cs="Arabic Typesetting"/>
          <w:b/>
          <w:bCs/>
          <w:sz w:val="80"/>
          <w:szCs w:val="80"/>
          <w:rtl/>
        </w:rPr>
        <w:t>زكرياء</w:t>
      </w:r>
      <w:proofErr w:type="spellEnd"/>
      <w:r w:rsidRPr="0096368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ما كان عليه من وراثة ماله "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والظواهر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تؤذن بأن الأنبياء كانوا يُورَثون ، قال تعالى : { وورث سليمان داوود } [ النمل : 16 ]. وأما قول النبيء صلى الله عليه وسلم " نحن معشر الأنبياء لا نورث ما تركْنَا صدقةٌ " فإنما يريد به رسول الله نفسَه ، كما حمله عليه عُمر في حديثه مع العبّاس وعليّ في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«صحيح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البخاري» إذ قال عمر : «يريد رسول الله بذلك نفسه» ، فيكون ذلك من خصوصيات محمد صلى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 عليه وسلم فإن كان ذلك حكماً سابقاً كان مراد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زكرياء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إرث آثار النبوءة خاصة من الكتب المقدّسة وتقاييده عليها </w:t>
      </w:r>
    </w:p>
    <w:p w:rsidR="00300872" w:rsidRPr="00111219" w:rsidRDefault="00300872" w:rsidP="0030087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111219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والموالي</w:t>
      </w:r>
      <w:r w:rsidRPr="0011121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العصبة وأقرب القرابة ، جمع مولى بمعنى الولي .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ومعنى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{ من ورائي } من بعدي ، فإن الوراء يطلق ويراد به ما بعد الشيء ، كما قال النّابغة :</w:t>
      </w:r>
    </w:p>
    <w:p w:rsidR="00300872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وليس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وراء الله للمرء مطلب ... أي بعد الله . فمعنى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{ من ورائي } من بعد حياتي .</w:t>
      </w:r>
    </w:p>
    <w:p w:rsidR="00300872" w:rsidRPr="00111219" w:rsidRDefault="00300872" w:rsidP="0030087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111219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</w:t>
      </w:r>
      <w:r w:rsidRPr="0011121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{ من ورائي } في موضع الصفة ل { الموالي } أو الحال .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وامرأة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زكرياء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اسمها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أليصابات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نسل هارون أخي موسى فهي من سبط لاوي .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والعاقر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الأنثى التي لا تلد ، فهو وصف خاص بالمرأة ، ولذلك جرد من علامة التأنيث إذ لا لبس . ومصدره : العُقر بفتح العين وضمها مع سكون القاف . وأتى بفعل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 كان ) للدلالة على أن العقر متمكن منها وثابت لها فلذلك حرم من الولد منها .</w:t>
      </w:r>
    </w:p>
    <w:p w:rsidR="00300872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ومعنى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مِنْ لَدنكَ } أنه من عند الله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عندية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خاصة ،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لأنّ المتكلّم يعلم أنّ كلّ شيء من عند الله بتقديره وخلقه الأسْباب ومسبباتها تبعاً لخلقها ، فلما قال { من لدنك } دلّ على أنه سأل ولياً غير جارٍ أمره على المعتاد من إيجاد الأولاد لانعدام الأسباب المعتادة ، ف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تكون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هبته كرامة له .</w:t>
      </w:r>
    </w:p>
    <w:p w:rsidR="00300872" w:rsidRPr="002C48CE" w:rsidRDefault="00300872" w:rsidP="003008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ويتعلّق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لِي } و { مِن لَّدُنكَ } بفعل { هَبْ }. وإنما قدم { لِي } على { مِن لدُنكَ } لأنه الأهم في غرض الداعي ، وهو غرض خاص يقدم على الغرض العام .</w:t>
      </w:r>
    </w:p>
    <w:p w:rsidR="00A12D27" w:rsidRPr="00300872" w:rsidRDefault="00300872" w:rsidP="00300872">
      <w:pPr>
        <w:rPr>
          <w:rFonts w:ascii="Arabic Typesetting" w:hAnsi="Arabic Typesetting" w:cs="Arabic Typesetting"/>
          <w:b/>
          <w:bCs/>
          <w:sz w:val="76"/>
          <w:szCs w:val="76"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يَرِثُني } قرأه الجمهور بالرفع على الصفة ل { وَلِيَّا }. وقرأه أبو عمرو ، والكسائي بالجزم على أنه جواب الدعاء في قوله { هَبْ لِي } لإرادة التسبب لأن أصل الأجوبة الثمانية أنها على تقدير فاء السببية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</w:t>
      </w:r>
      <w:r w:rsidRPr="00111219">
        <w:rPr>
          <w:rFonts w:ascii="Arabic Typesetting" w:hAnsi="Arabic Typesetting" w:cs="Arabic Typesetting"/>
          <w:b/>
          <w:bCs/>
          <w:sz w:val="76"/>
          <w:szCs w:val="76"/>
          <w:rtl/>
        </w:rPr>
        <w:t>إلى هنا ونكمل في اللقاء القادم والسلام عليكم ورحمة الله</w:t>
      </w:r>
      <w:r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 xml:space="preserve"> وبركاته.</w:t>
      </w:r>
      <w:bookmarkStart w:id="0" w:name="_GoBack"/>
      <w:bookmarkEnd w:id="0"/>
    </w:p>
    <w:sectPr w:rsidR="00A12D27" w:rsidRPr="0030087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63" w:rsidRDefault="00AF6D63" w:rsidP="00300872">
      <w:pPr>
        <w:spacing w:after="0" w:line="240" w:lineRule="auto"/>
      </w:pPr>
      <w:r>
        <w:separator/>
      </w:r>
    </w:p>
  </w:endnote>
  <w:endnote w:type="continuationSeparator" w:id="0">
    <w:p w:rsidR="00AF6D63" w:rsidRDefault="00AF6D63" w:rsidP="0030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65113326"/>
      <w:docPartObj>
        <w:docPartGallery w:val="Page Numbers (Bottom of Page)"/>
        <w:docPartUnique/>
      </w:docPartObj>
    </w:sdtPr>
    <w:sdtContent>
      <w:p w:rsidR="00300872" w:rsidRDefault="003008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0872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300872" w:rsidRDefault="003008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63" w:rsidRDefault="00AF6D63" w:rsidP="00300872">
      <w:pPr>
        <w:spacing w:after="0" w:line="240" w:lineRule="auto"/>
      </w:pPr>
      <w:r>
        <w:separator/>
      </w:r>
    </w:p>
  </w:footnote>
  <w:footnote w:type="continuationSeparator" w:id="0">
    <w:p w:rsidR="00AF6D63" w:rsidRDefault="00AF6D63" w:rsidP="0030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72"/>
    <w:rsid w:val="00300872"/>
    <w:rsid w:val="00A12D27"/>
    <w:rsid w:val="00AF6D6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0872"/>
  </w:style>
  <w:style w:type="paragraph" w:styleId="a4">
    <w:name w:val="footer"/>
    <w:basedOn w:val="a"/>
    <w:link w:val="Char0"/>
    <w:uiPriority w:val="99"/>
    <w:unhideWhenUsed/>
    <w:rsid w:val="0030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0872"/>
  </w:style>
  <w:style w:type="paragraph" w:styleId="a4">
    <w:name w:val="footer"/>
    <w:basedOn w:val="a"/>
    <w:link w:val="Char0"/>
    <w:uiPriority w:val="99"/>
    <w:unhideWhenUsed/>
    <w:rsid w:val="00300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462</Words>
  <Characters>2636</Characters>
  <Application>Microsoft Office Word</Application>
  <DocSecurity>0</DocSecurity>
  <Lines>21</Lines>
  <Paragraphs>6</Paragraphs>
  <ScaleCrop>false</ScaleCrop>
  <Company>Ahmed-Under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2021-10-25T04:22:00Z</dcterms:created>
  <dcterms:modified xsi:type="dcterms:W3CDTF">2021-10-25T04:23:00Z</dcterms:modified>
</cp:coreProperties>
</file>