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19" w:rsidRPr="00FD5308" w:rsidRDefault="00347019" w:rsidP="00347019">
      <w:pPr>
        <w:rPr>
          <w:rFonts w:ascii="Arabic Typesetting" w:hAnsi="Arabic Typesetting" w:cs="Arabic Typesetting"/>
          <w:b/>
          <w:bCs/>
          <w:sz w:val="72"/>
          <w:szCs w:val="72"/>
          <w:rtl/>
        </w:rPr>
      </w:pPr>
      <w:bookmarkStart w:id="0" w:name="_GoBack"/>
      <w:r w:rsidRPr="00230A8A">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ثامنة</w:t>
      </w:r>
      <w:r w:rsidRPr="00BC720F">
        <w:rPr>
          <w:rFonts w:ascii="Arabic Typesetting" w:hAnsi="Arabic Typesetting" w:cs="Arabic Typesetting"/>
          <w:b/>
          <w:bCs/>
          <w:sz w:val="72"/>
          <w:szCs w:val="72"/>
          <w:rtl/>
        </w:rPr>
        <w:t xml:space="preserve"> والثمانون</w:t>
      </w:r>
      <w:r w:rsidRPr="00230A8A">
        <w:rPr>
          <w:rFonts w:ascii="Arabic Typesetting" w:hAnsi="Arabic Typesetting" w:cs="Arabic Typesetting"/>
          <w:b/>
          <w:bCs/>
          <w:sz w:val="72"/>
          <w:szCs w:val="72"/>
          <w:rtl/>
        </w:rPr>
        <w:t xml:space="preserve">  بعد المائة  في موضوع (القوي ) وهي بعنوان :*لا حول ولا قوة إلا بالله (فوائد وثمار) :</w:t>
      </w:r>
    </w:p>
    <w:p w:rsidR="00347019" w:rsidRPr="00FD5308" w:rsidRDefault="00347019" w:rsidP="00347019">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أحب</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الكلام</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إلى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عز</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وجل</w:t>
      </w:r>
      <w:r w:rsidRPr="00FD5308">
        <w:rPr>
          <w:rFonts w:ascii="Arabic Typesetting" w:hAnsi="Arabic Typesetting" w:cs="Arabic Typesetting"/>
          <w:b/>
          <w:bCs/>
          <w:sz w:val="72"/>
          <w:szCs w:val="72"/>
          <w:rtl/>
        </w:rPr>
        <w:t>:</w:t>
      </w:r>
    </w:p>
    <w:p w:rsidR="00347019"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 أبي ذر رضي الله عنه عن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قال: ((أحبُّ الكلام إلى الله: سبحان الله لا شريك له، له</w:t>
      </w:r>
    </w:p>
    <w:p w:rsidR="00347019"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الملك وله الحمد، وهو على كل شيء قدير، لا حول ولا قوة إلا بالله، سبحان الله وبحمده))؛ </w:t>
      </w:r>
    </w:p>
    <w:p w:rsidR="00347019" w:rsidRPr="00FD5308"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[أخرجه البخاري في الأدب المفرد رقم: (٦٣٨)].</w:t>
      </w:r>
    </w:p>
    <w:p w:rsidR="00347019" w:rsidRPr="00FD5308" w:rsidRDefault="00347019" w:rsidP="00347019">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غِراس</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الجنة</w:t>
      </w:r>
      <w:r w:rsidRPr="00FD5308">
        <w:rPr>
          <w:rFonts w:ascii="Arabic Typesetting" w:hAnsi="Arabic Typesetting" w:cs="Arabic Typesetting"/>
          <w:b/>
          <w:bCs/>
          <w:sz w:val="72"/>
          <w:szCs w:val="72"/>
          <w:rtl/>
        </w:rPr>
        <w:t>:</w:t>
      </w:r>
    </w:p>
    <w:p w:rsidR="00347019" w:rsidRPr="00FD5308"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عن أبي أيوب الأنصاري رضي الله عنه: ((أن رسول الله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ليلةَ أُسري به، مرَّ على إبراهيم فقال: من معك يا جبريل؟ قال: هذا محمد، فقال له إبراهيم: مُرْ أمَّتَك فليُكثروا من غِراس الجنة؛ فإن تربتها طَهورٌ، وأرضها واسعة، قال: وما غِراسُ الجنة؟ قال: لا حول ولا قوة إلا بالله))؛ [أخرجه أحمد (٥/ ٤١٨)، وصححه الألباني بشواهده في السلسلة الصحيحة تحت الحديث رقم: (١٠٥)، وصحيح الترغيب والترهيب رقم: (١٥٨٣)].</w:t>
      </w:r>
    </w:p>
    <w:p w:rsidR="00347019"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وعن ابن عمر رضي الله عنهما كما عند ابن أبي الدنيا في الذكر والطبراني بلفظ: ((أكْثِروا من غراس</w:t>
      </w:r>
    </w:p>
    <w:p w:rsidR="00347019" w:rsidRPr="00FD5308"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الجنة؛ فإنه عذبٌ ماؤها طيِّبٌ ترابها، فأكثروا من غِراسها، قالوا: يا رسول الله، وما غراسها؟ قال: ما شاء الله، لا حول ولا قوة إلا بالله))؛ [صححه الألباني </w:t>
      </w:r>
      <w:r w:rsidRPr="00FD5308">
        <w:rPr>
          <w:rFonts w:ascii="Arabic Typesetting" w:hAnsi="Arabic Typesetting" w:cs="Arabic Typesetting"/>
          <w:b/>
          <w:bCs/>
          <w:sz w:val="72"/>
          <w:szCs w:val="72"/>
          <w:rtl/>
        </w:rPr>
        <w:lastRenderedPageBreak/>
        <w:t>بشواهده في السلسلة الصحيحة تحت الحديث رقم: (١٠٥)، وصحيح الترغيب والترهيب رقم: (١٥٨٤)].</w:t>
      </w:r>
    </w:p>
    <w:p w:rsidR="00347019" w:rsidRPr="00FD5308" w:rsidRDefault="00347019" w:rsidP="00347019">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أُمرنا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بالإكثار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منها</w:t>
      </w:r>
      <w:r w:rsidRPr="00FD5308">
        <w:rPr>
          <w:rFonts w:ascii="Arabic Typesetting" w:hAnsi="Arabic Typesetting" w:cs="Arabic Typesetting"/>
          <w:b/>
          <w:bCs/>
          <w:sz w:val="72"/>
          <w:szCs w:val="72"/>
          <w:rtl/>
        </w:rPr>
        <w:t>:</w:t>
      </w:r>
    </w:p>
    <w:p w:rsidR="00347019" w:rsidRPr="00FD5308"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 أبي ذر رضي الله عنه قال: ((أمرني خليلي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بسبعٍ: أمرني بحبِّ المساكين والدُّنوِّ منهم، وأمرني أن أنظر إلى مَن هو دوني ولا أنظر إلى مَن هو </w:t>
      </w:r>
    </w:p>
    <w:p w:rsidR="00347019" w:rsidRPr="00FD5308"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فوقي، وأمرني أن أصل الرحم وإن أدبرت، وأمرني ألَّا أسأل أحدًا شيئًا، وأمرني أن أقول بالحقِّ وإن كان مرًّا،</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وأمرني ألَّا أخاف في الله لومة لائم، وأمرني أن أُكثرَ من قول: لا حول ولا قوة إلا بالله؛ فإنهن من كَنزٍ تحت العرش، وفي رواية: فإنها كنز من كنوز الجنة))؛ [أخرجه الإمام أحمد (٥/ ١٥٩) وغيره، وهو في السلسلة الصحيحة رقم: (٢١٦٦)].</w:t>
      </w:r>
    </w:p>
    <w:p w:rsidR="00347019" w:rsidRPr="00FD5308" w:rsidRDefault="00347019" w:rsidP="00347019">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lastRenderedPageBreak/>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باب</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أبواب</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الجنة</w:t>
      </w:r>
      <w:r w:rsidRPr="00FD5308">
        <w:rPr>
          <w:rFonts w:ascii="Arabic Typesetting" w:hAnsi="Arabic Typesetting" w:cs="Arabic Typesetting"/>
          <w:b/>
          <w:bCs/>
          <w:sz w:val="72"/>
          <w:szCs w:val="72"/>
          <w:rtl/>
        </w:rPr>
        <w:t>:</w:t>
      </w:r>
    </w:p>
    <w:p w:rsidR="00347019" w:rsidRPr="00230A8A" w:rsidRDefault="00347019" w:rsidP="00347019">
      <w:pPr>
        <w:rPr>
          <w:rFonts w:ascii="Arabic Typesetting" w:hAnsi="Arabic Typesetting" w:cs="Arabic Typesetting"/>
          <w:b/>
          <w:bCs/>
          <w:sz w:val="62"/>
          <w:szCs w:val="62"/>
          <w:rtl/>
        </w:rPr>
      </w:pPr>
      <w:r w:rsidRPr="00FD5308">
        <w:rPr>
          <w:rFonts w:ascii="Arabic Typesetting" w:hAnsi="Arabic Typesetting" w:cs="Arabic Typesetting"/>
          <w:b/>
          <w:bCs/>
          <w:sz w:val="72"/>
          <w:szCs w:val="72"/>
          <w:rtl/>
        </w:rPr>
        <w:t xml:space="preserve">عن قيس بن سعد بن عبادة: ((أن أباه دفعه إلى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يخدمه، قال: فمرَّ بي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وقد صليتُ، فضربني برجله وقال: ألا أدلك على باب من أبواب الجنة؟ قلتُ: بلى، قال: لا حول ولا قوة إلا بالله))؛ </w:t>
      </w:r>
      <w:r w:rsidRPr="00230A8A">
        <w:rPr>
          <w:rFonts w:ascii="Arabic Typesetting" w:hAnsi="Arabic Typesetting" w:cs="Arabic Typesetting"/>
          <w:b/>
          <w:bCs/>
          <w:sz w:val="62"/>
          <w:szCs w:val="62"/>
          <w:rtl/>
        </w:rPr>
        <w:t>[أخرجه الحاكم (٤/ ٢٩٠)، وأحمد (٣/ ٤٢٢)، وهو في السلسلة الصحيحة رقم: (١٧٤٦)].</w:t>
      </w:r>
    </w:p>
    <w:p w:rsidR="00347019" w:rsidRPr="00FD5308" w:rsidRDefault="00347019" w:rsidP="00347019">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يُجتهد</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بها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في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دعاء</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التهجد</w:t>
      </w:r>
      <w:r w:rsidRPr="00FD5308">
        <w:rPr>
          <w:rFonts w:ascii="Arabic Typesetting" w:hAnsi="Arabic Typesetting" w:cs="Arabic Typesetting"/>
          <w:b/>
          <w:bCs/>
          <w:sz w:val="72"/>
          <w:szCs w:val="72"/>
          <w:rtl/>
        </w:rPr>
        <w:t>:</w:t>
      </w:r>
    </w:p>
    <w:p w:rsidR="00347019" w:rsidRPr="00FD5308" w:rsidRDefault="00347019" w:rsidP="0034701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 ابن عباس رضي الله عنهما قال: كان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إذا قام من الليل يتهجد قال: ((اللهم لك الحمد أنت قيِّمُ السماوات والأرض ومَن فيهنَّ، ولك الحمد لك ملك السماوات والأرض ومن فيهن، ولك الحمد أنت نور السماوات والأرض ومن فيهن، ولك الحمد أنت ملك </w:t>
      </w:r>
      <w:r w:rsidRPr="00FD5308">
        <w:rPr>
          <w:rFonts w:ascii="Arabic Typesetting" w:hAnsi="Arabic Typesetting" w:cs="Arabic Typesetting"/>
          <w:b/>
          <w:bCs/>
          <w:sz w:val="72"/>
          <w:szCs w:val="72"/>
          <w:rtl/>
        </w:rPr>
        <w:lastRenderedPageBreak/>
        <w:t>السماوات والأرض، ولك الحمد أنت الحق ووعدك الحق، ولقاؤك حق، وقولك حق، والجنة حق، والنار حق، والنبيون حق، ومحمد صلى الله عليه وسلم حق، والساعة حق، اللهم لك أسلمت، وبك آمنت، وعليك توكلت، وإليك أنبت، وبك خاصمت، وإليك حاكمت، فاغفر لي ما قدمت وما أخرت، وما أسررت وما أعلنت، أنت المقدم، وأنت المؤخر، لا إله إلا أنت - أو: لا إله غيرك - قال سفيان: وزاد عبدالكريم أبو أمية: ولا حول ولا قوة إلا بالله))؛ [أخرجه البخاري رقم: (١١٢٠)، ومسلم رقم: (٧٦٩)].</w:t>
      </w:r>
    </w:p>
    <w:p w:rsidR="00347019" w:rsidRDefault="00347019" w:rsidP="00347019">
      <w:pPr>
        <w:rPr>
          <w:rFonts w:ascii="Arabic Typesetting" w:hAnsi="Arabic Typesetting" w:cs="Arabic Typesetting"/>
          <w:b/>
          <w:bCs/>
          <w:sz w:val="72"/>
          <w:szCs w:val="72"/>
          <w:rtl/>
        </w:rPr>
      </w:pP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إذا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قالها</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تَعارَّ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من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الليل</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غُفر</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له</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وإن</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صلى</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قُبلت</w:t>
      </w:r>
      <w:r>
        <w:rPr>
          <w:rFonts w:ascii="Arabic Typesetting" w:hAnsi="Arabic Typesetting" w:cs="Arabic Typesetting"/>
          <w:b/>
          <w:bCs/>
          <w:sz w:val="72"/>
          <w:szCs w:val="72"/>
          <w:rtl/>
        </w:rPr>
        <w:t>:</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عن عبادة بن الصامت رضي الله عنه عن النبي صلى الله عليه </w:t>
      </w:r>
      <w:proofErr w:type="spellStart"/>
      <w:r w:rsidRPr="00FD5308">
        <w:rPr>
          <w:rFonts w:ascii="Arabic Typesetting" w:hAnsi="Arabic Typesetting" w:cs="Arabic Typesetting"/>
          <w:b/>
          <w:bCs/>
          <w:sz w:val="72"/>
          <w:szCs w:val="72"/>
          <w:rtl/>
        </w:rPr>
        <w:t>وآله</w:t>
      </w:r>
      <w:proofErr w:type="spellEnd"/>
      <w:r w:rsidRPr="00FD5308">
        <w:rPr>
          <w:rFonts w:ascii="Arabic Typesetting" w:hAnsi="Arabic Typesetting" w:cs="Arabic Typesetting"/>
          <w:b/>
          <w:bCs/>
          <w:sz w:val="72"/>
          <w:szCs w:val="72"/>
          <w:rtl/>
        </w:rPr>
        <w:t xml:space="preserve"> وسلم قال: ((مَن تَعارَّ من الليل، فقال: لا إله إلا الله وحده لا شريك له، له الملك وله الحمد، وهو </w:t>
      </w:r>
      <w:r w:rsidRPr="00FD5308">
        <w:rPr>
          <w:rFonts w:ascii="Arabic Typesetting" w:hAnsi="Arabic Typesetting" w:cs="Arabic Typesetting"/>
          <w:b/>
          <w:bCs/>
          <w:sz w:val="72"/>
          <w:szCs w:val="72"/>
          <w:rtl/>
        </w:rPr>
        <w:lastRenderedPageBreak/>
        <w:t>على كل شيء قدير، الحمد لله، وسبحان الله، ولا إله إلا الله، والله أكبر، ولا حول ولا قوة إلا بالله، ثم قال: اللهم اغفر لي أو دعا، استُجيب له، فإن توضأ وصلى، قُبلت صلاته))؛ [أخرجه البخاري رقم: (١١٥٤)].</w:t>
      </w:r>
    </w:p>
    <w:p w:rsidR="00354001" w:rsidRPr="00347019" w:rsidRDefault="00347019" w:rsidP="00347019">
      <w:pPr>
        <w:rPr>
          <w:rFonts w:ascii="Arabic Typesetting" w:hAnsi="Arabic Typesetting" w:cs="Arabic Typesetting"/>
          <w:b/>
          <w:bCs/>
          <w:sz w:val="72"/>
          <w:szCs w:val="72"/>
        </w:rPr>
      </w:pPr>
      <w:r w:rsidRPr="00A97B72">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3470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69" w:rsidRDefault="00747C69" w:rsidP="00347019">
      <w:pPr>
        <w:spacing w:after="0" w:line="240" w:lineRule="auto"/>
      </w:pPr>
      <w:r>
        <w:separator/>
      </w:r>
    </w:p>
  </w:endnote>
  <w:endnote w:type="continuationSeparator" w:id="0">
    <w:p w:rsidR="00747C69" w:rsidRDefault="00747C69" w:rsidP="0034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3543442"/>
      <w:docPartObj>
        <w:docPartGallery w:val="Page Numbers (Bottom of Page)"/>
        <w:docPartUnique/>
      </w:docPartObj>
    </w:sdtPr>
    <w:sdtContent>
      <w:p w:rsidR="00347019" w:rsidRDefault="00347019">
        <w:pPr>
          <w:pStyle w:val="a4"/>
          <w:jc w:val="center"/>
        </w:pPr>
        <w:r>
          <w:fldChar w:fldCharType="begin"/>
        </w:r>
        <w:r>
          <w:instrText>PAGE   \* MERGEFORMAT</w:instrText>
        </w:r>
        <w:r>
          <w:fldChar w:fldCharType="separate"/>
        </w:r>
        <w:r w:rsidRPr="00347019">
          <w:rPr>
            <w:noProof/>
            <w:rtl/>
            <w:lang w:val="ar-SA"/>
          </w:rPr>
          <w:t>1</w:t>
        </w:r>
        <w:r>
          <w:fldChar w:fldCharType="end"/>
        </w:r>
      </w:p>
    </w:sdtContent>
  </w:sdt>
  <w:p w:rsidR="00347019" w:rsidRDefault="00347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69" w:rsidRDefault="00747C69" w:rsidP="00347019">
      <w:pPr>
        <w:spacing w:after="0" w:line="240" w:lineRule="auto"/>
      </w:pPr>
      <w:r>
        <w:separator/>
      </w:r>
    </w:p>
  </w:footnote>
  <w:footnote w:type="continuationSeparator" w:id="0">
    <w:p w:rsidR="00747C69" w:rsidRDefault="00747C69" w:rsidP="00347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19"/>
    <w:rsid w:val="00347019"/>
    <w:rsid w:val="00354001"/>
    <w:rsid w:val="00747C6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019"/>
    <w:pPr>
      <w:tabs>
        <w:tab w:val="center" w:pos="4153"/>
        <w:tab w:val="right" w:pos="8306"/>
      </w:tabs>
      <w:spacing w:after="0" w:line="240" w:lineRule="auto"/>
    </w:pPr>
  </w:style>
  <w:style w:type="character" w:customStyle="1" w:styleId="Char">
    <w:name w:val="رأس الصفحة Char"/>
    <w:basedOn w:val="a0"/>
    <w:link w:val="a3"/>
    <w:uiPriority w:val="99"/>
    <w:rsid w:val="00347019"/>
    <w:rPr>
      <w:rFonts w:cs="Arial"/>
    </w:rPr>
  </w:style>
  <w:style w:type="paragraph" w:styleId="a4">
    <w:name w:val="footer"/>
    <w:basedOn w:val="a"/>
    <w:link w:val="Char0"/>
    <w:uiPriority w:val="99"/>
    <w:unhideWhenUsed/>
    <w:rsid w:val="00347019"/>
    <w:pPr>
      <w:tabs>
        <w:tab w:val="center" w:pos="4153"/>
        <w:tab w:val="right" w:pos="8306"/>
      </w:tabs>
      <w:spacing w:after="0" w:line="240" w:lineRule="auto"/>
    </w:pPr>
  </w:style>
  <w:style w:type="character" w:customStyle="1" w:styleId="Char0">
    <w:name w:val="تذييل الصفحة Char"/>
    <w:basedOn w:val="a0"/>
    <w:link w:val="a4"/>
    <w:uiPriority w:val="99"/>
    <w:rsid w:val="0034701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019"/>
    <w:pPr>
      <w:tabs>
        <w:tab w:val="center" w:pos="4153"/>
        <w:tab w:val="right" w:pos="8306"/>
      </w:tabs>
      <w:spacing w:after="0" w:line="240" w:lineRule="auto"/>
    </w:pPr>
  </w:style>
  <w:style w:type="character" w:customStyle="1" w:styleId="Char">
    <w:name w:val="رأس الصفحة Char"/>
    <w:basedOn w:val="a0"/>
    <w:link w:val="a3"/>
    <w:uiPriority w:val="99"/>
    <w:rsid w:val="00347019"/>
    <w:rPr>
      <w:rFonts w:cs="Arial"/>
    </w:rPr>
  </w:style>
  <w:style w:type="paragraph" w:styleId="a4">
    <w:name w:val="footer"/>
    <w:basedOn w:val="a"/>
    <w:link w:val="Char0"/>
    <w:uiPriority w:val="99"/>
    <w:unhideWhenUsed/>
    <w:rsid w:val="00347019"/>
    <w:pPr>
      <w:tabs>
        <w:tab w:val="center" w:pos="4153"/>
        <w:tab w:val="right" w:pos="8306"/>
      </w:tabs>
      <w:spacing w:after="0" w:line="240" w:lineRule="auto"/>
    </w:pPr>
  </w:style>
  <w:style w:type="character" w:customStyle="1" w:styleId="Char0">
    <w:name w:val="تذييل الصفحة Char"/>
    <w:basedOn w:val="a0"/>
    <w:link w:val="a4"/>
    <w:uiPriority w:val="99"/>
    <w:rsid w:val="0034701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486</Words>
  <Characters>2773</Characters>
  <Application>Microsoft Office Word</Application>
  <DocSecurity>0</DocSecurity>
  <Lines>23</Lines>
  <Paragraphs>6</Paragraphs>
  <ScaleCrop>false</ScaleCrop>
  <Company>Ahmed-Under</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2021-09-30T07:32:00Z</dcterms:created>
  <dcterms:modified xsi:type="dcterms:W3CDTF">2021-09-30T07:36:00Z</dcterms:modified>
</cp:coreProperties>
</file>