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CD" w:rsidRPr="005B1E67" w:rsidRDefault="00022BCD" w:rsidP="00022BCD">
      <w:pPr>
        <w:rPr>
          <w:rFonts w:ascii="Arabic Typesetting" w:hAnsi="Arabic Typesetting" w:cs="Arabic Typesetting"/>
          <w:b/>
          <w:bCs/>
          <w:sz w:val="96"/>
          <w:szCs w:val="96"/>
          <w:rtl/>
        </w:rPr>
      </w:pPr>
      <w:r w:rsidRPr="005B1E67">
        <w:rPr>
          <w:rFonts w:ascii="Arabic Typesetting" w:hAnsi="Arabic Typesetting" w:cs="Arabic Typesetting"/>
          <w:b/>
          <w:bCs/>
          <w:sz w:val="96"/>
          <w:szCs w:val="96"/>
          <w:rtl/>
        </w:rPr>
        <w:t xml:space="preserve">بسم الله والحمد لله والصلاة والسلام على رسول الله وبعد : فهذه </w:t>
      </w:r>
    </w:p>
    <w:p w:rsidR="00022BCD" w:rsidRPr="005B1E67" w:rsidRDefault="00022BCD" w:rsidP="00022BCD">
      <w:pPr>
        <w:rPr>
          <w:rFonts w:ascii="Arabic Typesetting" w:hAnsi="Arabic Typesetting" w:cs="Arabic Typesetting"/>
          <w:b/>
          <w:bCs/>
          <w:sz w:val="96"/>
          <w:szCs w:val="96"/>
          <w:rtl/>
        </w:rPr>
      </w:pPr>
      <w:r w:rsidRPr="005B1E6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5B1E67">
        <w:rPr>
          <w:rFonts w:ascii="Arabic Typesetting" w:hAnsi="Arabic Typesetting" w:cs="Arabic Typesetting"/>
          <w:b/>
          <w:bCs/>
          <w:sz w:val="96"/>
          <w:szCs w:val="96"/>
          <w:rtl/>
        </w:rPr>
        <w:t xml:space="preserve"> والخمسون في موضوع (الباعث) وهي بعنوان :</w:t>
      </w:r>
    </w:p>
    <w:p w:rsidR="00022BCD"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ثانياً</w:t>
      </w:r>
      <w:r w:rsidRPr="00A833F1">
        <w:rPr>
          <w:rFonts w:ascii="Arabic Typesetting" w:hAnsi="Arabic Typesetting" w:cs="Arabic Typesetting"/>
          <w:b/>
          <w:bCs/>
          <w:sz w:val="96"/>
          <w:szCs w:val="96"/>
          <w:rtl/>
        </w:rPr>
        <w:t xml:space="preserve"> ـ الاستدلال على البعث بالنشأة الأولى :</w:t>
      </w:r>
      <w:r w:rsidRPr="00A833F1">
        <w:rPr>
          <w:rFonts w:ascii="Arabic Typesetting" w:hAnsi="Arabic Typesetting" w:cs="Arabic Typesetting" w:hint="cs"/>
          <w:b/>
          <w:bCs/>
          <w:sz w:val="96"/>
          <w:szCs w:val="96"/>
          <w:rtl/>
        </w:rPr>
        <w:t xml:space="preserve"> </w:t>
      </w:r>
    </w:p>
    <w:p w:rsidR="00022BCD" w:rsidRPr="00A833F1"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ومن</w:t>
      </w:r>
      <w:r w:rsidRPr="00A833F1">
        <w:rPr>
          <w:rFonts w:ascii="Arabic Typesetting" w:hAnsi="Arabic Typesetting" w:cs="Arabic Typesetting"/>
          <w:b/>
          <w:bCs/>
          <w:sz w:val="96"/>
          <w:szCs w:val="96"/>
          <w:rtl/>
        </w:rPr>
        <w:t xml:space="preserve"> الآيات الدالّة على ذلك ما يلي :</w:t>
      </w:r>
    </w:p>
    <w:p w:rsidR="00022BCD" w:rsidRPr="00A833F1"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قال</w:t>
      </w:r>
      <w:r w:rsidRPr="00A833F1">
        <w:rPr>
          <w:rFonts w:ascii="Arabic Typesetting" w:hAnsi="Arabic Typesetting" w:cs="Arabic Typesetting"/>
          <w:b/>
          <w:bCs/>
          <w:sz w:val="96"/>
          <w:szCs w:val="96"/>
          <w:rtl/>
        </w:rPr>
        <w:t xml:space="preserve"> تعالى: ﴿</w:t>
      </w:r>
      <w:proofErr w:type="spellStart"/>
      <w:r w:rsidRPr="00A833F1">
        <w:rPr>
          <w:rFonts w:ascii="Arabic Typesetting" w:hAnsi="Arabic Typesetting" w:cs="Arabic Typesetting"/>
          <w:b/>
          <w:bCs/>
          <w:sz w:val="96"/>
          <w:szCs w:val="96"/>
          <w:rtl/>
        </w:rPr>
        <w:t>يَاأَيُّهَا</w:t>
      </w:r>
      <w:proofErr w:type="spellEnd"/>
      <w:r w:rsidRPr="00A833F1">
        <w:rPr>
          <w:rFonts w:ascii="Arabic Typesetting" w:hAnsi="Arabic Typesetting" w:cs="Arabic Typesetting"/>
          <w:b/>
          <w:bCs/>
          <w:sz w:val="96"/>
          <w:szCs w:val="96"/>
          <w:rtl/>
        </w:rPr>
        <w:t xml:space="preserve"> النَّاسُ إِنْ كُنْتُمْ فِي رَيْبٍ مِنَ الْبَعْثِ فَإِنَّا خَلَقْنَاكُمْ مِنْ تُرَابٍ ثُمَّ مِنْ</w:t>
      </w:r>
      <w:r w:rsidRPr="00A833F1">
        <w:rPr>
          <w:rFonts w:ascii="Arabic Typesetting" w:hAnsi="Arabic Typesetting" w:cs="Arabic Typesetting" w:hint="cs"/>
          <w:b/>
          <w:bCs/>
          <w:sz w:val="96"/>
          <w:szCs w:val="96"/>
          <w:rtl/>
        </w:rPr>
        <w:t>....</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 xml:space="preserve">الآية </w:t>
      </w:r>
      <w:r w:rsidRPr="00A833F1">
        <w:rPr>
          <w:rFonts w:ascii="Arabic Typesetting" w:hAnsi="Arabic Typesetting" w:cs="Arabic Typesetting"/>
          <w:b/>
          <w:bCs/>
          <w:sz w:val="96"/>
          <w:szCs w:val="96"/>
          <w:rtl/>
        </w:rPr>
        <w:t xml:space="preserve"> [الحج: 5 ـ 7] .</w:t>
      </w:r>
    </w:p>
    <w:p w:rsidR="00022BCD" w:rsidRPr="00A833F1"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lastRenderedPageBreak/>
        <w:t>وهـذه</w:t>
      </w:r>
      <w:r w:rsidRPr="00A833F1">
        <w:rPr>
          <w:rFonts w:ascii="Arabic Typesetting" w:hAnsi="Arabic Typesetting" w:cs="Arabic Typesetting"/>
          <w:b/>
          <w:bCs/>
          <w:sz w:val="96"/>
          <w:szCs w:val="96"/>
          <w:rtl/>
        </w:rPr>
        <w:t xml:space="preserve"> الآيات تعطي تفصيلاً للمراحل التي يمرُّ بها خلقُ الإنسان، فقد قابل الله هـذه المراحل بعدّةِ دلالات على قدرته سبحانه على البعث، فالله سبحانه يبيّنُ للناسِ إنْ كنتم في ريب من البعث، فلستم ترتابون في أنّكم </w:t>
      </w:r>
      <w:proofErr w:type="spellStart"/>
      <w:r w:rsidRPr="00A833F1">
        <w:rPr>
          <w:rFonts w:ascii="Arabic Typesetting" w:hAnsi="Arabic Typesetting" w:cs="Arabic Typesetting"/>
          <w:b/>
          <w:bCs/>
          <w:sz w:val="96"/>
          <w:szCs w:val="96"/>
          <w:rtl/>
        </w:rPr>
        <w:t>مخلوقون</w:t>
      </w:r>
      <w:proofErr w:type="spellEnd"/>
      <w:r w:rsidRPr="00A833F1">
        <w:rPr>
          <w:rFonts w:ascii="Arabic Typesetting" w:hAnsi="Arabic Typesetting" w:cs="Arabic Typesetting"/>
          <w:b/>
          <w:bCs/>
          <w:sz w:val="96"/>
          <w:szCs w:val="96"/>
          <w:rtl/>
        </w:rPr>
        <w:t xml:space="preserve">، ولستم ترتابون في مبدأ خلقكم من حال إلى </w:t>
      </w:r>
      <w:r w:rsidRPr="00A833F1">
        <w:rPr>
          <w:rFonts w:ascii="Arabic Typesetting" w:hAnsi="Arabic Typesetting" w:cs="Arabic Typesetting" w:hint="eastAsia"/>
          <w:b/>
          <w:bCs/>
          <w:sz w:val="96"/>
          <w:szCs w:val="96"/>
          <w:rtl/>
        </w:rPr>
        <w:t>حال</w:t>
      </w:r>
      <w:r w:rsidRPr="00A833F1">
        <w:rPr>
          <w:rFonts w:ascii="Arabic Typesetting" w:hAnsi="Arabic Typesetting" w:cs="Arabic Typesetting"/>
          <w:b/>
          <w:bCs/>
          <w:sz w:val="96"/>
          <w:szCs w:val="96"/>
          <w:rtl/>
        </w:rPr>
        <w:t xml:space="preserve"> إلى حين الموت والبعث الذي وُعْدِتُم به، نظير النشأة الأولى، فهما نظيران في الإمكان والوقوعُ، فإعادتكم بعدَ الموتِ خلقاً جديداً كالنشأة الأولى التي لا ترتابون فيها، فكيف </w:t>
      </w:r>
      <w:r w:rsidRPr="00A833F1">
        <w:rPr>
          <w:rFonts w:ascii="Arabic Typesetting" w:hAnsi="Arabic Typesetting" w:cs="Arabic Typesetting"/>
          <w:b/>
          <w:bCs/>
          <w:sz w:val="96"/>
          <w:szCs w:val="96"/>
          <w:rtl/>
        </w:rPr>
        <w:lastRenderedPageBreak/>
        <w:t>تنكرون إحدى ا</w:t>
      </w:r>
      <w:r>
        <w:rPr>
          <w:rFonts w:ascii="Arabic Typesetting" w:hAnsi="Arabic Typesetting" w:cs="Arabic Typesetting"/>
          <w:b/>
          <w:bCs/>
          <w:sz w:val="96"/>
          <w:szCs w:val="96"/>
          <w:rtl/>
        </w:rPr>
        <w:t xml:space="preserve">لنشأتين مع مشاهدتكم لنظيرها ؟! </w:t>
      </w:r>
    </w:p>
    <w:p w:rsidR="00022BCD" w:rsidRPr="00A833F1"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إنّ</w:t>
      </w:r>
      <w:r w:rsidRPr="00A833F1">
        <w:rPr>
          <w:rFonts w:ascii="Arabic Typesetting" w:hAnsi="Arabic Typesetting" w:cs="Arabic Typesetting"/>
          <w:b/>
          <w:bCs/>
          <w:sz w:val="96"/>
          <w:szCs w:val="96"/>
          <w:rtl/>
        </w:rPr>
        <w:t xml:space="preserve"> هـذه الآيات لها دلالةٌ عقليةٌ على البعث، إنّها نقلةٌ ضخمةٌ بعيدةُ الأغوارِ </w:t>
      </w:r>
      <w:proofErr w:type="spellStart"/>
      <w:r w:rsidRPr="00A833F1">
        <w:rPr>
          <w:rFonts w:ascii="Arabic Typesetting" w:hAnsi="Arabic Typesetting" w:cs="Arabic Typesetting"/>
          <w:b/>
          <w:bCs/>
          <w:sz w:val="96"/>
          <w:szCs w:val="96"/>
          <w:rtl/>
        </w:rPr>
        <w:t>والاماد</w:t>
      </w:r>
      <w:proofErr w:type="spellEnd"/>
      <w:r w:rsidRPr="00A833F1">
        <w:rPr>
          <w:rFonts w:ascii="Arabic Typesetting" w:hAnsi="Arabic Typesetting" w:cs="Arabic Typesetting"/>
          <w:b/>
          <w:bCs/>
          <w:sz w:val="96"/>
          <w:szCs w:val="96"/>
          <w:rtl/>
        </w:rPr>
        <w:t xml:space="preserve">، تشهدُ بالقدرة التي لا يعجزها البعثُ، وإنّ إنشاءَ الإنسان من التراب، وتطوَّرَ الجنينِ في مراحل حياته، وانبعاثَ الحياة من الأرض بعد الهمود، كلُّ ذلكَ متعلِّقٌ بأنَّ الله </w:t>
      </w:r>
      <w:r w:rsidRPr="00A833F1">
        <w:rPr>
          <w:rFonts w:ascii="Arabic Typesetting" w:hAnsi="Arabic Typesetting" w:cs="Arabic Typesetting" w:hint="eastAsia"/>
          <w:b/>
          <w:bCs/>
          <w:sz w:val="96"/>
          <w:szCs w:val="96"/>
          <w:rtl/>
        </w:rPr>
        <w:t>هو</w:t>
      </w:r>
      <w:r w:rsidRPr="00A833F1">
        <w:rPr>
          <w:rFonts w:ascii="Arabic Typesetting" w:hAnsi="Arabic Typesetting" w:cs="Arabic Typesetting"/>
          <w:b/>
          <w:bCs/>
          <w:sz w:val="96"/>
          <w:szCs w:val="96"/>
          <w:rtl/>
        </w:rPr>
        <w:t xml:space="preserve"> الحق، فهو من السنن </w:t>
      </w:r>
      <w:r w:rsidRPr="00A833F1">
        <w:rPr>
          <w:rFonts w:ascii="Arabic Typesetting" w:hAnsi="Arabic Typesetting" w:cs="Arabic Typesetting"/>
          <w:b/>
          <w:bCs/>
          <w:sz w:val="96"/>
          <w:szCs w:val="96"/>
          <w:rtl/>
        </w:rPr>
        <w:lastRenderedPageBreak/>
        <w:t>المضطردة التي تنشأ من أنَّ خالقها هو الحق، الذي لا تختل سننه، ولا تتخلف .</w:t>
      </w:r>
    </w:p>
    <w:p w:rsidR="00022BCD" w:rsidRPr="00A833F1"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وأنَّ</w:t>
      </w:r>
      <w:r w:rsidRPr="00A833F1">
        <w:rPr>
          <w:rFonts w:ascii="Arabic Typesetting" w:hAnsi="Arabic Typesetting" w:cs="Arabic Typesetting"/>
          <w:b/>
          <w:bCs/>
          <w:sz w:val="96"/>
          <w:szCs w:val="96"/>
          <w:rtl/>
        </w:rPr>
        <w:t xml:space="preserve"> اتجاهَ الحياةِ في هـذه الأطوارِ ليدلَّ على الإرادةِ التي تدفعُها، وتنسّقُ خطاها، وترتّب مراحلها، فهناك ارتباطٌ وثيقٌ بينَ أنّ الله هو الحق، وبين هـذا الاضطرادِ والثباتِ، والاتجاه الذي لا يحيدُ .</w:t>
      </w:r>
    </w:p>
    <w:p w:rsidR="00022BCD"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وأنَّ</w:t>
      </w:r>
      <w:r w:rsidRPr="00A833F1">
        <w:rPr>
          <w:rFonts w:ascii="Arabic Typesetting" w:hAnsi="Arabic Typesetting" w:cs="Arabic Typesetting"/>
          <w:b/>
          <w:bCs/>
          <w:sz w:val="96"/>
          <w:szCs w:val="96"/>
          <w:rtl/>
        </w:rPr>
        <w:t xml:space="preserve"> إحياءَ الموتى هو إعادةُ للحياة، والذي أنشأ الحياةَ الأولى هو الذي </w:t>
      </w:r>
    </w:p>
    <w:p w:rsidR="00022BCD"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ينشِئها للمرّة الآخرة، وأَنَّ اللهَ يَبْعَثُ مَن فِي الْقُبُورِ ليلاقوا ما </w:t>
      </w:r>
    </w:p>
    <w:p w:rsidR="00022BCD" w:rsidRDefault="00022BCD" w:rsidP="00022BCD">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يستحقّونه من جزاء، فهـذا البعثُ </w:t>
      </w:r>
      <w:proofErr w:type="spellStart"/>
      <w:r w:rsidRPr="00A833F1">
        <w:rPr>
          <w:rFonts w:ascii="Arabic Typesetting" w:hAnsi="Arabic Typesetting" w:cs="Arabic Typesetting"/>
          <w:b/>
          <w:bCs/>
          <w:sz w:val="96"/>
          <w:szCs w:val="96"/>
          <w:rtl/>
        </w:rPr>
        <w:t>تقتضيه</w:t>
      </w:r>
      <w:proofErr w:type="spellEnd"/>
      <w:r w:rsidRPr="00A833F1">
        <w:rPr>
          <w:rFonts w:ascii="Arabic Typesetting" w:hAnsi="Arabic Typesetting" w:cs="Arabic Typesetting"/>
          <w:b/>
          <w:bCs/>
          <w:sz w:val="96"/>
          <w:szCs w:val="96"/>
          <w:rtl/>
        </w:rPr>
        <w:t xml:space="preserve"> حكمةُ الخلق والتدبير .</w:t>
      </w:r>
    </w:p>
    <w:p w:rsidR="00022BCD" w:rsidRPr="0091434F" w:rsidRDefault="00022BCD" w:rsidP="00022BCD">
      <w:pPr>
        <w:rPr>
          <w:rFonts w:ascii="Arabic Typesetting" w:hAnsi="Arabic Typesetting" w:cs="Arabic Typesetting"/>
          <w:b/>
          <w:bCs/>
          <w:sz w:val="92"/>
          <w:szCs w:val="92"/>
          <w:rtl/>
        </w:rPr>
      </w:pPr>
      <w:r w:rsidRPr="0091434F">
        <w:rPr>
          <w:rFonts w:ascii="Arabic Typesetting" w:hAnsi="Arabic Typesetting" w:cs="Arabic Typesetting"/>
          <w:b/>
          <w:bCs/>
          <w:sz w:val="92"/>
          <w:szCs w:val="92"/>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65" w:rsidRDefault="00282165" w:rsidP="00022BCD">
      <w:pPr>
        <w:spacing w:after="0" w:line="240" w:lineRule="auto"/>
      </w:pPr>
      <w:r>
        <w:separator/>
      </w:r>
    </w:p>
  </w:endnote>
  <w:endnote w:type="continuationSeparator" w:id="0">
    <w:p w:rsidR="00282165" w:rsidRDefault="00282165" w:rsidP="0002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7254081"/>
      <w:docPartObj>
        <w:docPartGallery w:val="Page Numbers (Bottom of Page)"/>
        <w:docPartUnique/>
      </w:docPartObj>
    </w:sdtPr>
    <w:sdtContent>
      <w:p w:rsidR="00022BCD" w:rsidRDefault="00022BCD">
        <w:pPr>
          <w:pStyle w:val="a4"/>
          <w:jc w:val="center"/>
        </w:pPr>
        <w:r>
          <w:fldChar w:fldCharType="begin"/>
        </w:r>
        <w:r>
          <w:instrText>PAGE   \* MERGEFORMAT</w:instrText>
        </w:r>
        <w:r>
          <w:fldChar w:fldCharType="separate"/>
        </w:r>
        <w:r w:rsidRPr="00022BCD">
          <w:rPr>
            <w:noProof/>
            <w:rtl/>
            <w:lang w:val="ar-SA"/>
          </w:rPr>
          <w:t>5</w:t>
        </w:r>
        <w:r>
          <w:fldChar w:fldCharType="end"/>
        </w:r>
      </w:p>
    </w:sdtContent>
  </w:sdt>
  <w:p w:rsidR="00022BCD" w:rsidRDefault="00022B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65" w:rsidRDefault="00282165" w:rsidP="00022BCD">
      <w:pPr>
        <w:spacing w:after="0" w:line="240" w:lineRule="auto"/>
      </w:pPr>
      <w:r>
        <w:separator/>
      </w:r>
    </w:p>
  </w:footnote>
  <w:footnote w:type="continuationSeparator" w:id="0">
    <w:p w:rsidR="00282165" w:rsidRDefault="00282165" w:rsidP="00022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CD"/>
    <w:rsid w:val="00022BCD"/>
    <w:rsid w:val="00282165"/>
    <w:rsid w:val="005C0EBC"/>
    <w:rsid w:val="007E5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BCD"/>
    <w:pPr>
      <w:tabs>
        <w:tab w:val="center" w:pos="4153"/>
        <w:tab w:val="right" w:pos="8306"/>
      </w:tabs>
      <w:spacing w:after="0" w:line="240" w:lineRule="auto"/>
    </w:pPr>
  </w:style>
  <w:style w:type="character" w:customStyle="1" w:styleId="Char">
    <w:name w:val="رأس الصفحة Char"/>
    <w:basedOn w:val="a0"/>
    <w:link w:val="a3"/>
    <w:uiPriority w:val="99"/>
    <w:rsid w:val="00022BCD"/>
    <w:rPr>
      <w:rFonts w:cs="Arial"/>
    </w:rPr>
  </w:style>
  <w:style w:type="paragraph" w:styleId="a4">
    <w:name w:val="footer"/>
    <w:basedOn w:val="a"/>
    <w:link w:val="Char0"/>
    <w:uiPriority w:val="99"/>
    <w:unhideWhenUsed/>
    <w:rsid w:val="00022BCD"/>
    <w:pPr>
      <w:tabs>
        <w:tab w:val="center" w:pos="4153"/>
        <w:tab w:val="right" w:pos="8306"/>
      </w:tabs>
      <w:spacing w:after="0" w:line="240" w:lineRule="auto"/>
    </w:pPr>
  </w:style>
  <w:style w:type="character" w:customStyle="1" w:styleId="Char0">
    <w:name w:val="تذييل الصفحة Char"/>
    <w:basedOn w:val="a0"/>
    <w:link w:val="a4"/>
    <w:uiPriority w:val="99"/>
    <w:rsid w:val="00022BC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BC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2BCD"/>
    <w:pPr>
      <w:tabs>
        <w:tab w:val="center" w:pos="4153"/>
        <w:tab w:val="right" w:pos="8306"/>
      </w:tabs>
      <w:spacing w:after="0" w:line="240" w:lineRule="auto"/>
    </w:pPr>
  </w:style>
  <w:style w:type="character" w:customStyle="1" w:styleId="Char">
    <w:name w:val="رأس الصفحة Char"/>
    <w:basedOn w:val="a0"/>
    <w:link w:val="a3"/>
    <w:uiPriority w:val="99"/>
    <w:rsid w:val="00022BCD"/>
    <w:rPr>
      <w:rFonts w:cs="Arial"/>
    </w:rPr>
  </w:style>
  <w:style w:type="paragraph" w:styleId="a4">
    <w:name w:val="footer"/>
    <w:basedOn w:val="a"/>
    <w:link w:val="Char0"/>
    <w:uiPriority w:val="99"/>
    <w:unhideWhenUsed/>
    <w:rsid w:val="00022BCD"/>
    <w:pPr>
      <w:tabs>
        <w:tab w:val="center" w:pos="4153"/>
        <w:tab w:val="right" w:pos="8306"/>
      </w:tabs>
      <w:spacing w:after="0" w:line="240" w:lineRule="auto"/>
    </w:pPr>
  </w:style>
  <w:style w:type="character" w:customStyle="1" w:styleId="Char0">
    <w:name w:val="تذييل الصفحة Char"/>
    <w:basedOn w:val="a0"/>
    <w:link w:val="a4"/>
    <w:uiPriority w:val="99"/>
    <w:rsid w:val="00022BC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Words>
  <Characters>1407</Characters>
  <Application>Microsoft Office Word</Application>
  <DocSecurity>0</DocSecurity>
  <Lines>11</Lines>
  <Paragraphs>3</Paragraphs>
  <ScaleCrop>false</ScaleCrop>
  <Company>Ahmed-Under</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2023-03-21T05:59:00Z</dcterms:created>
  <dcterms:modified xsi:type="dcterms:W3CDTF">2023-03-21T06:00:00Z</dcterms:modified>
</cp:coreProperties>
</file>