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36" w:rsidRPr="00BD009E" w:rsidRDefault="00302E36" w:rsidP="00302E36">
      <w:pPr>
        <w:rPr>
          <w:rFonts w:ascii="Arabic Typesetting" w:hAnsi="Arabic Typesetting" w:cs="Arabic Typesetting"/>
          <w:b/>
          <w:bCs/>
          <w:sz w:val="94"/>
          <w:szCs w:val="94"/>
          <w:rtl/>
        </w:rPr>
      </w:pPr>
      <w:r w:rsidRPr="00BD009E">
        <w:rPr>
          <w:rFonts w:ascii="Arabic Typesetting" w:hAnsi="Arabic Typesetting" w:cs="Arabic Typesetting"/>
          <w:b/>
          <w:bCs/>
          <w:sz w:val="94"/>
          <w:szCs w:val="94"/>
          <w:rtl/>
        </w:rPr>
        <w:t xml:space="preserve">بسم الله والحمد لله والصلاة والسلام على رسول الله وبعد : فهذه </w:t>
      </w:r>
    </w:p>
    <w:p w:rsidR="00302E36" w:rsidRPr="00536478" w:rsidRDefault="00302E36" w:rsidP="00302E36">
      <w:pPr>
        <w:rPr>
          <w:rFonts w:ascii="Arabic Typesetting" w:hAnsi="Arabic Typesetting" w:cs="Arabic Typesetting"/>
          <w:b/>
          <w:bCs/>
          <w:sz w:val="94"/>
          <w:szCs w:val="94"/>
          <w:rtl/>
        </w:rPr>
      </w:pPr>
      <w:r w:rsidRPr="00BD009E">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 xml:space="preserve">الواحدة </w:t>
      </w:r>
      <w:proofErr w:type="spellStart"/>
      <w:r>
        <w:rPr>
          <w:rFonts w:ascii="Arabic Typesetting" w:hAnsi="Arabic Typesetting" w:cs="Arabic Typesetting" w:hint="cs"/>
          <w:b/>
          <w:bCs/>
          <w:sz w:val="94"/>
          <w:szCs w:val="94"/>
          <w:rtl/>
        </w:rPr>
        <w:t>و</w:t>
      </w:r>
      <w:r w:rsidRPr="00BD009E">
        <w:rPr>
          <w:rFonts w:ascii="Arabic Typesetting" w:hAnsi="Arabic Typesetting" w:cs="Arabic Typesetting"/>
          <w:b/>
          <w:bCs/>
          <w:sz w:val="94"/>
          <w:szCs w:val="94"/>
          <w:rtl/>
        </w:rPr>
        <w:t>الستون</w:t>
      </w:r>
      <w:proofErr w:type="spellEnd"/>
      <w:r w:rsidRPr="00BD009E">
        <w:rPr>
          <w:rFonts w:ascii="Arabic Typesetting" w:hAnsi="Arabic Typesetting" w:cs="Arabic Typesetting"/>
          <w:b/>
          <w:bCs/>
          <w:sz w:val="94"/>
          <w:szCs w:val="94"/>
          <w:rtl/>
        </w:rPr>
        <w:t xml:space="preserve"> </w:t>
      </w:r>
      <w:proofErr w:type="spellStart"/>
      <w:r w:rsidRPr="00BD009E">
        <w:rPr>
          <w:rFonts w:ascii="Arabic Typesetting" w:hAnsi="Arabic Typesetting" w:cs="Arabic Typesetting"/>
          <w:b/>
          <w:bCs/>
          <w:sz w:val="94"/>
          <w:szCs w:val="94"/>
          <w:rtl/>
        </w:rPr>
        <w:t>بعدالمائة</w:t>
      </w:r>
      <w:proofErr w:type="spellEnd"/>
      <w:r w:rsidRPr="00BD009E">
        <w:rPr>
          <w:rFonts w:ascii="Arabic Typesetting" w:hAnsi="Arabic Typesetting" w:cs="Arabic Typesetting"/>
          <w:b/>
          <w:bCs/>
          <w:sz w:val="94"/>
          <w:szCs w:val="94"/>
          <w:rtl/>
        </w:rPr>
        <w:t xml:space="preserve">  في موضوع  ( الديّان ) من </w:t>
      </w:r>
      <w:proofErr w:type="spellStart"/>
      <w:r w:rsidRPr="00BD009E">
        <w:rPr>
          <w:rFonts w:ascii="Arabic Typesetting" w:hAnsi="Arabic Typesetting" w:cs="Arabic Typesetting"/>
          <w:b/>
          <w:bCs/>
          <w:sz w:val="94"/>
          <w:szCs w:val="94"/>
          <w:rtl/>
        </w:rPr>
        <w:t>اسماءالله</w:t>
      </w:r>
      <w:proofErr w:type="spellEnd"/>
      <w:r w:rsidRPr="00BD009E">
        <w:rPr>
          <w:rFonts w:ascii="Arabic Typesetting" w:hAnsi="Arabic Typesetting" w:cs="Arabic Typesetting"/>
          <w:b/>
          <w:bCs/>
          <w:sz w:val="94"/>
          <w:szCs w:val="94"/>
          <w:rtl/>
        </w:rPr>
        <w:t xml:space="preserve"> الحسنى وصفاته وهي بعنوان: *وعند الله تجتمع الخصوم :</w:t>
      </w:r>
    </w:p>
    <w:p w:rsidR="00302E36" w:rsidRPr="00773795" w:rsidRDefault="00302E36" w:rsidP="00302E36">
      <w:pPr>
        <w:rPr>
          <w:rFonts w:ascii="Arabic Typesetting" w:hAnsi="Arabic Typesetting" w:cs="Arabic Typesetting"/>
          <w:b/>
          <w:bCs/>
          <w:sz w:val="82"/>
          <w:szCs w:val="82"/>
          <w:rtl/>
        </w:rPr>
      </w:pPr>
      <w:r w:rsidRPr="00536478">
        <w:rPr>
          <w:rFonts w:ascii="Arabic Typesetting" w:hAnsi="Arabic Typesetting" w:cs="Arabic Typesetting"/>
          <w:b/>
          <w:bCs/>
          <w:sz w:val="94"/>
          <w:szCs w:val="94"/>
          <w:rtl/>
        </w:rPr>
        <w:t xml:space="preserve">فيا أيها الظالم الجائر على حقوق الآخرين.. اتق الله، واتقِ يومًا سترجع فيه إلى اللهِ تعالى.. واتق دعوة المظلوم التي ليس بينها وبين الله حجاب.. وانتهِ عن ظلمك وعدوانك، واعلم أن «اللهَ عزَّ وجلَّ يُملي </w:t>
      </w:r>
      <w:r w:rsidRPr="00536478">
        <w:rPr>
          <w:rFonts w:ascii="Arabic Typesetting" w:hAnsi="Arabic Typesetting" w:cs="Arabic Typesetting"/>
          <w:b/>
          <w:bCs/>
          <w:sz w:val="94"/>
          <w:szCs w:val="94"/>
          <w:rtl/>
        </w:rPr>
        <w:lastRenderedPageBreak/>
        <w:t xml:space="preserve">للظَّالم، فإذا أخذه لم يُفلِتْه» </w:t>
      </w:r>
      <w:r>
        <w:rPr>
          <w:rFonts w:ascii="Arabic Typesetting" w:hAnsi="Arabic Typesetting" w:cs="Arabic Typesetting"/>
          <w:b/>
          <w:bCs/>
          <w:sz w:val="94"/>
          <w:szCs w:val="94"/>
          <w:rtl/>
        </w:rPr>
        <w:t>(مسلم). فاحذر مقت الله تعالى.</w:t>
      </w:r>
      <w:r w:rsidRPr="00773795">
        <w:rPr>
          <w:rFonts w:ascii="Arabic Typesetting" w:hAnsi="Arabic Typesetting" w:cs="Arabic Typesetting" w:hint="cs"/>
          <w:b/>
          <w:bCs/>
          <w:sz w:val="82"/>
          <w:szCs w:val="82"/>
          <w:rtl/>
        </w:rPr>
        <w:t>[</w:t>
      </w:r>
      <w:r w:rsidRPr="00773795">
        <w:rPr>
          <w:rFonts w:ascii="Arabic Typesetting" w:hAnsi="Arabic Typesetting" w:cs="Arabic Typesetting"/>
          <w:b/>
          <w:bCs/>
          <w:sz w:val="82"/>
          <w:szCs w:val="82"/>
          <w:rtl/>
        </w:rPr>
        <w:t>الأنترنت – موقع طريق الإسلام - وعند الله تجتمع الخصوم - سهام عبيد</w:t>
      </w:r>
      <w:r w:rsidRPr="00773795">
        <w:rPr>
          <w:rFonts w:ascii="Arabic Typesetting" w:hAnsi="Arabic Typesetting" w:cs="Arabic Typesetting" w:hint="cs"/>
          <w:b/>
          <w:bCs/>
          <w:sz w:val="82"/>
          <w:szCs w:val="82"/>
          <w:rtl/>
        </w:rPr>
        <w:t xml:space="preserve"> ]</w:t>
      </w:r>
    </w:p>
    <w:p w:rsidR="00302E36" w:rsidRPr="00536478" w:rsidRDefault="00302E36" w:rsidP="00302E36">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سُئل </w:t>
      </w:r>
      <w:r w:rsidRPr="00536478">
        <w:rPr>
          <w:rFonts w:ascii="Arabic Typesetting" w:hAnsi="Arabic Typesetting" w:cs="Arabic Typesetting" w:hint="cs"/>
          <w:b/>
          <w:bCs/>
          <w:sz w:val="94"/>
          <w:szCs w:val="94"/>
          <w:rtl/>
        </w:rPr>
        <w:t xml:space="preserve">ابن تيمية </w:t>
      </w:r>
      <w:r w:rsidRPr="00536478">
        <w:rPr>
          <w:rFonts w:ascii="Arabic Typesetting" w:hAnsi="Arabic Typesetting" w:cs="Arabic Typesetting"/>
          <w:b/>
          <w:bCs/>
          <w:sz w:val="94"/>
          <w:szCs w:val="94"/>
          <w:rtl/>
        </w:rPr>
        <w:t>عن حديث: "إن الله ينادي بصوت</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يسمعه من بَعُدَ كما يسمعه من قَرُبَ:‏ أنا الملك أنا الديان "</w:t>
      </w:r>
    </w:p>
    <w:p w:rsidR="00302E36" w:rsidRPr="00536478" w:rsidRDefault="00302E36" w:rsidP="00302E36">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الإجابة: أصل هذا الباب ألا يتكلم الإنسان إلا بعلم؛ فإن هذا وإن كان مأموراً به مطلقاً فهو في هذا الباب أوجب، قال الله تعالى:‏</w:t>
      </w:r>
    </w:p>
    <w:p w:rsidR="00302E36" w:rsidRPr="00536478" w:rsidRDefault="00302E36" w:rsidP="00302E36">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 ‏{‏‏قُلْ إِنَّمَا حَرَّمَ رَبِّيَ الْفَوَاحِشَ مَا ظَهَرَ مِنْهَا وَمَا بَطَنَ وَالإِثْمَ وَالْبَغْيَ بِغَيْرِ الْحَقِّ وَأَن تُشْرِكُواْ بِاللّهِ مَا لَمْ يُنَزِّلْ بِهِ سُلْطَاناً وَأَن تَقُولُواْ عَلَى اللّهِ مَا لاَ تَعْلَمُونَ‏}‏‏ ‏[‏الأعـراف:‏33‏]‏ وقـال تعالى:‏ ‏{‏‏إِنَّمَا يَأْمُرُكُمْ بِالسُّوءِ وَالْفَحْشَاء وَأَن تَقُولُواْ عَلَى اللّهِ مَا لاَ تَعْلَمُونَ}‏‏ ‏[‏البقرة:‏169‏]‏، وقال تعالى:‏‏{‏‏وَلاَ تَقْفُ مَا لَيْسَ لَكَ بِهِ عِلْمٌ‏}‏‏ ‏[‏الإسراء:‏36‏]‏، وقال تعالى:‏ ‏{‏‏يَا أَهْلَ الْكِتَابِ لاَ تَغْلُواْ فِي دِينِكُمْ وَلاَ تَقُولُواْ عَلَى اللّهِ إِلاَّ الْحَقِّ‏}‏‏ ‏[‏النساء:‏ 171‏]‏، وقال تعالى:‏ ‏{‏‏أَلَمْ يُؤْخَذْ </w:t>
      </w:r>
      <w:r w:rsidRPr="00536478">
        <w:rPr>
          <w:rFonts w:ascii="Arabic Typesetting" w:hAnsi="Arabic Typesetting" w:cs="Arabic Typesetting"/>
          <w:b/>
          <w:bCs/>
          <w:sz w:val="94"/>
          <w:szCs w:val="94"/>
          <w:rtl/>
        </w:rPr>
        <w:lastRenderedPageBreak/>
        <w:t>عَلَيْهِم مِّيثَاقُ الْكِتَابِ أَن لاَّ يِقُولُواْ عَلَى اللّهِ إِلاَّ الْحَقَّ‏}‏‏ ‏[‏الأعراف:‏ 169‏]‏.‏</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وكما أن الإنسان لا يجوز له أن يثبت شيئاً إلا بعلم، فلا يجوز له أن ينفي شيئاً إلا بعلم؛ ولهذا كان النافي عليه الدليل؛ كما أن المثبت عليه الدليل.</w:t>
      </w:r>
    </w:p>
    <w:p w:rsidR="00302E36" w:rsidRPr="00F76BE4" w:rsidRDefault="00302E36" w:rsidP="00302E36">
      <w:pPr>
        <w:rPr>
          <w:rFonts w:ascii="Arabic Typesetting" w:hAnsi="Arabic Typesetting" w:cs="Arabic Typesetting"/>
          <w:b/>
          <w:bCs/>
          <w:sz w:val="86"/>
          <w:szCs w:val="86"/>
          <w:rtl/>
        </w:rPr>
      </w:pPr>
      <w:r w:rsidRPr="00536478">
        <w:rPr>
          <w:rFonts w:ascii="Arabic Typesetting" w:hAnsi="Arabic Typesetting" w:cs="Arabic Typesetting"/>
          <w:b/>
          <w:bCs/>
          <w:sz w:val="94"/>
          <w:szCs w:val="94"/>
          <w:rtl/>
        </w:rPr>
        <w:t xml:space="preserve">‏ومما يجب أن يعرف أن:‏ أدلة الحق لا تتناقض، فلا يجوز إذا أخبر الله بشيء سواء كان الخبر إثباتاً أو نفياً أن يكون في إخباره ما يناقض ذلك الخبر الأول، ولا يكون فيما يعقل بدون الخبر ما يناقض ذلك </w:t>
      </w:r>
      <w:r w:rsidRPr="00536478">
        <w:rPr>
          <w:rFonts w:ascii="Arabic Typesetting" w:hAnsi="Arabic Typesetting" w:cs="Arabic Typesetting"/>
          <w:b/>
          <w:bCs/>
          <w:sz w:val="94"/>
          <w:szCs w:val="94"/>
          <w:rtl/>
        </w:rPr>
        <w:lastRenderedPageBreak/>
        <w:t xml:space="preserve">الخبر المعقول، فالأدلة </w:t>
      </w:r>
      <w:proofErr w:type="spellStart"/>
      <w:r w:rsidRPr="00536478">
        <w:rPr>
          <w:rFonts w:ascii="Arabic Typesetting" w:hAnsi="Arabic Typesetting" w:cs="Arabic Typesetting"/>
          <w:b/>
          <w:bCs/>
          <w:sz w:val="94"/>
          <w:szCs w:val="94"/>
          <w:rtl/>
        </w:rPr>
        <w:t>المقتضية</w:t>
      </w:r>
      <w:proofErr w:type="spellEnd"/>
      <w:r w:rsidRPr="00536478">
        <w:rPr>
          <w:rFonts w:ascii="Arabic Typesetting" w:hAnsi="Arabic Typesetting" w:cs="Arabic Typesetting"/>
          <w:b/>
          <w:bCs/>
          <w:sz w:val="94"/>
          <w:szCs w:val="94"/>
          <w:rtl/>
        </w:rPr>
        <w:t xml:space="preserve"> للعلم لا يجوز أن تتناقض، سواء كان الدليلان سمعيين أو عقليين، أو كان أحدهما سمعياً والآخر عقلياً، ولكن التناقض قد يكون فيما يظنه بعض الناس دليلاً وليس بدليل، كمن يسمع خبراً فيظنه صحيحاً ولا يكون كذلك، أو يفهم منه ما لا يدل عليه، أو تقوم عنده شبهة يظنها دليلاً عقلياً، وتكون باطلة التبس عليه فيها الحق بالباطل، فيكذب بها ما أخبر الله به ورسوله، وهذا من أسباب ضلال من ضل من مكذبي </w:t>
      </w:r>
      <w:r w:rsidRPr="00536478">
        <w:rPr>
          <w:rFonts w:ascii="Arabic Typesetting" w:hAnsi="Arabic Typesetting" w:cs="Arabic Typesetting"/>
          <w:b/>
          <w:bCs/>
          <w:sz w:val="94"/>
          <w:szCs w:val="94"/>
          <w:rtl/>
        </w:rPr>
        <w:lastRenderedPageBreak/>
        <w:t xml:space="preserve">الرسل، إما مطلقا كالذين كذبوا جميع الرسل، كقوم نوح وعاد وثمود ونحوهم، وإما من آمن ببعض وكفر ببعض كمن آمن من أهل الكتاب ببعض الرسل دون بعض، ومن آمن من الفلاسفة ببعض ما جاءت به الرسل دون بعض، ومن أهل البدع من أهل الملل المسلمين واليهود والنصارى من أتوا من هذا الوجه، فإنه قامت عندهم شبهات ظنوا أنها تنفي ما أخبرت به الرسل من أسماء الله تعالى وصفاته، وظنوا أن الواجب حينئذ تقديم ما رأوه على </w:t>
      </w:r>
      <w:r w:rsidRPr="00536478">
        <w:rPr>
          <w:rFonts w:ascii="Arabic Typesetting" w:hAnsi="Arabic Typesetting" w:cs="Arabic Typesetting"/>
          <w:b/>
          <w:bCs/>
          <w:sz w:val="94"/>
          <w:szCs w:val="94"/>
          <w:rtl/>
        </w:rPr>
        <w:lastRenderedPageBreak/>
        <w:t xml:space="preserve">النصوص؛ لشبهات قـد بسط الكلام عليها في غير هذا الموضع، وبين </w:t>
      </w:r>
      <w:r w:rsidRPr="00F76BE4">
        <w:rPr>
          <w:rFonts w:ascii="Arabic Typesetting" w:hAnsi="Arabic Typesetting" w:cs="Arabic Typesetting"/>
          <w:b/>
          <w:bCs/>
          <w:sz w:val="86"/>
          <w:szCs w:val="86"/>
          <w:rtl/>
        </w:rPr>
        <w:t>ضلال من ضل من الجهمية المتفلسفة والمعتزلة ومن وافقهم من بعض ضلالهم.‏</w:t>
      </w:r>
    </w:p>
    <w:p w:rsidR="00302E36" w:rsidRPr="00F76BE4" w:rsidRDefault="00302E36" w:rsidP="00302E36">
      <w:pPr>
        <w:rPr>
          <w:rFonts w:ascii="Arabic Typesetting" w:hAnsi="Arabic Typesetting" w:cs="Arabic Typesetting"/>
          <w:b/>
          <w:bCs/>
          <w:sz w:val="94"/>
          <w:szCs w:val="94"/>
          <w:rtl/>
        </w:rPr>
      </w:pPr>
      <w:r w:rsidRPr="00F76BE4">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F76BE4">
        <w:rPr>
          <w:rFonts w:ascii="Arabic Typesetting" w:hAnsi="Arabic Typesetting" w:cs="Arabic Typesetting"/>
          <w:b/>
          <w:bCs/>
          <w:sz w:val="94"/>
          <w:szCs w:val="94"/>
          <w:rtl/>
        </w:rPr>
        <w:t xml:space="preserve"> . </w:t>
      </w:r>
    </w:p>
    <w:p w:rsidR="003B682F" w:rsidRDefault="003B682F">
      <w:bookmarkStart w:id="0" w:name="_GoBack"/>
      <w:bookmarkEnd w:id="0"/>
    </w:p>
    <w:sectPr w:rsidR="003B682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A7" w:rsidRDefault="001170A7" w:rsidP="00302E36">
      <w:pPr>
        <w:spacing w:after="0" w:line="240" w:lineRule="auto"/>
      </w:pPr>
      <w:r>
        <w:separator/>
      </w:r>
    </w:p>
  </w:endnote>
  <w:endnote w:type="continuationSeparator" w:id="0">
    <w:p w:rsidR="001170A7" w:rsidRDefault="001170A7" w:rsidP="0030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397201"/>
      <w:docPartObj>
        <w:docPartGallery w:val="Page Numbers (Bottom of Page)"/>
        <w:docPartUnique/>
      </w:docPartObj>
    </w:sdtPr>
    <w:sdtContent>
      <w:p w:rsidR="00302E36" w:rsidRDefault="00302E36">
        <w:pPr>
          <w:pStyle w:val="a4"/>
          <w:jc w:val="center"/>
        </w:pPr>
        <w:r>
          <w:fldChar w:fldCharType="begin"/>
        </w:r>
        <w:r>
          <w:instrText>PAGE   \* MERGEFORMAT</w:instrText>
        </w:r>
        <w:r>
          <w:fldChar w:fldCharType="separate"/>
        </w:r>
        <w:r w:rsidRPr="00302E36">
          <w:rPr>
            <w:noProof/>
            <w:rtl/>
            <w:lang w:val="ar-SA"/>
          </w:rPr>
          <w:t>7</w:t>
        </w:r>
        <w:r>
          <w:fldChar w:fldCharType="end"/>
        </w:r>
      </w:p>
    </w:sdtContent>
  </w:sdt>
  <w:p w:rsidR="00302E36" w:rsidRDefault="00302E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A7" w:rsidRDefault="001170A7" w:rsidP="00302E36">
      <w:pPr>
        <w:spacing w:after="0" w:line="240" w:lineRule="auto"/>
      </w:pPr>
      <w:r>
        <w:separator/>
      </w:r>
    </w:p>
  </w:footnote>
  <w:footnote w:type="continuationSeparator" w:id="0">
    <w:p w:rsidR="001170A7" w:rsidRDefault="001170A7" w:rsidP="00302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36"/>
    <w:rsid w:val="001170A7"/>
    <w:rsid w:val="00302E36"/>
    <w:rsid w:val="003B682F"/>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3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E36"/>
    <w:pPr>
      <w:tabs>
        <w:tab w:val="center" w:pos="4153"/>
        <w:tab w:val="right" w:pos="8306"/>
      </w:tabs>
      <w:spacing w:after="0" w:line="240" w:lineRule="auto"/>
    </w:pPr>
  </w:style>
  <w:style w:type="character" w:customStyle="1" w:styleId="Char">
    <w:name w:val="رأس الصفحة Char"/>
    <w:basedOn w:val="a0"/>
    <w:link w:val="a3"/>
    <w:uiPriority w:val="99"/>
    <w:rsid w:val="00302E36"/>
    <w:rPr>
      <w:rFonts w:cs="Arial"/>
    </w:rPr>
  </w:style>
  <w:style w:type="paragraph" w:styleId="a4">
    <w:name w:val="footer"/>
    <w:basedOn w:val="a"/>
    <w:link w:val="Char0"/>
    <w:uiPriority w:val="99"/>
    <w:unhideWhenUsed/>
    <w:rsid w:val="00302E36"/>
    <w:pPr>
      <w:tabs>
        <w:tab w:val="center" w:pos="4153"/>
        <w:tab w:val="right" w:pos="8306"/>
      </w:tabs>
      <w:spacing w:after="0" w:line="240" w:lineRule="auto"/>
    </w:pPr>
  </w:style>
  <w:style w:type="character" w:customStyle="1" w:styleId="Char0">
    <w:name w:val="تذييل الصفحة Char"/>
    <w:basedOn w:val="a0"/>
    <w:link w:val="a4"/>
    <w:uiPriority w:val="99"/>
    <w:rsid w:val="00302E3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3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E36"/>
    <w:pPr>
      <w:tabs>
        <w:tab w:val="center" w:pos="4153"/>
        <w:tab w:val="right" w:pos="8306"/>
      </w:tabs>
      <w:spacing w:after="0" w:line="240" w:lineRule="auto"/>
    </w:pPr>
  </w:style>
  <w:style w:type="character" w:customStyle="1" w:styleId="Char">
    <w:name w:val="رأس الصفحة Char"/>
    <w:basedOn w:val="a0"/>
    <w:link w:val="a3"/>
    <w:uiPriority w:val="99"/>
    <w:rsid w:val="00302E36"/>
    <w:rPr>
      <w:rFonts w:cs="Arial"/>
    </w:rPr>
  </w:style>
  <w:style w:type="paragraph" w:styleId="a4">
    <w:name w:val="footer"/>
    <w:basedOn w:val="a"/>
    <w:link w:val="Char0"/>
    <w:uiPriority w:val="99"/>
    <w:unhideWhenUsed/>
    <w:rsid w:val="00302E36"/>
    <w:pPr>
      <w:tabs>
        <w:tab w:val="center" w:pos="4153"/>
        <w:tab w:val="right" w:pos="8306"/>
      </w:tabs>
      <w:spacing w:after="0" w:line="240" w:lineRule="auto"/>
    </w:pPr>
  </w:style>
  <w:style w:type="character" w:customStyle="1" w:styleId="Char0">
    <w:name w:val="تذييل الصفحة Char"/>
    <w:basedOn w:val="a0"/>
    <w:link w:val="a4"/>
    <w:uiPriority w:val="99"/>
    <w:rsid w:val="00302E3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421</Words>
  <Characters>2403</Characters>
  <Application>Microsoft Office Word</Application>
  <DocSecurity>0</DocSecurity>
  <Lines>20</Lines>
  <Paragraphs>5</Paragraphs>
  <ScaleCrop>false</ScaleCrop>
  <Company>Ahmed-Under</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2022-01-29T11:26:00Z</dcterms:created>
  <dcterms:modified xsi:type="dcterms:W3CDTF">2022-01-29T11:27:00Z</dcterms:modified>
</cp:coreProperties>
</file>