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86" w:rsidRPr="008E131B" w:rsidRDefault="008A1186" w:rsidP="008A1186">
      <w:pPr>
        <w:rPr>
          <w:rFonts w:ascii="Arabic Typesetting" w:hAnsi="Arabic Typesetting" w:cs="Arabic Typesetting"/>
          <w:b/>
          <w:bCs/>
          <w:sz w:val="92"/>
          <w:szCs w:val="92"/>
          <w:rtl/>
        </w:rPr>
      </w:pPr>
      <w:r w:rsidRPr="008E131B">
        <w:rPr>
          <w:rFonts w:ascii="Arabic Typesetting" w:hAnsi="Arabic Typesetting" w:cs="Arabic Typesetting"/>
          <w:b/>
          <w:bCs/>
          <w:sz w:val="92"/>
          <w:szCs w:val="92"/>
          <w:rtl/>
        </w:rPr>
        <w:t xml:space="preserve">بسم الله والحمد لله والصلاة والسلام على رسول الله وبعد : فهذ الحلقة </w:t>
      </w:r>
      <w:r>
        <w:rPr>
          <w:rFonts w:ascii="Arabic Typesetting" w:hAnsi="Arabic Typesetting" w:cs="Arabic Typesetting" w:hint="cs"/>
          <w:b/>
          <w:bCs/>
          <w:sz w:val="92"/>
          <w:szCs w:val="92"/>
          <w:rtl/>
        </w:rPr>
        <w:t>التاسعة</w:t>
      </w:r>
      <w:r>
        <w:rPr>
          <w:rFonts w:ascii="Arabic Typesetting" w:hAnsi="Arabic Typesetting" w:cs="Arabic Typesetting"/>
          <w:b/>
          <w:bCs/>
          <w:sz w:val="92"/>
          <w:szCs w:val="92"/>
          <w:rtl/>
        </w:rPr>
        <w:t xml:space="preserve"> </w:t>
      </w:r>
      <w:r>
        <w:rPr>
          <w:rFonts w:ascii="Arabic Typesetting" w:hAnsi="Arabic Typesetting" w:cs="Arabic Typesetting" w:hint="cs"/>
          <w:b/>
          <w:bCs/>
          <w:sz w:val="92"/>
          <w:szCs w:val="92"/>
          <w:rtl/>
        </w:rPr>
        <w:t xml:space="preserve">والخمسون </w:t>
      </w:r>
      <w:r>
        <w:rPr>
          <w:rFonts w:ascii="Arabic Typesetting" w:hAnsi="Arabic Typesetting" w:cs="Arabic Typesetting"/>
          <w:b/>
          <w:bCs/>
          <w:sz w:val="92"/>
          <w:szCs w:val="92"/>
          <w:rtl/>
        </w:rPr>
        <w:t>بعد المائ</w:t>
      </w:r>
      <w:r>
        <w:rPr>
          <w:rFonts w:ascii="Arabic Typesetting" w:hAnsi="Arabic Typesetting" w:cs="Arabic Typesetting" w:hint="cs"/>
          <w:b/>
          <w:bCs/>
          <w:sz w:val="92"/>
          <w:szCs w:val="92"/>
          <w:rtl/>
        </w:rPr>
        <w:t>ة</w:t>
      </w:r>
      <w:r w:rsidRPr="008E131B">
        <w:rPr>
          <w:rFonts w:ascii="Arabic Typesetting" w:hAnsi="Arabic Typesetting" w:cs="Arabic Typesetting"/>
          <w:b/>
          <w:bCs/>
          <w:sz w:val="92"/>
          <w:szCs w:val="92"/>
          <w:rtl/>
        </w:rPr>
        <w:t xml:space="preserve"> في موضوع (المنان) من اسماء الله الحسنى وصفاته والتي هي بعنوان: وَقَالَ بَعْضُ الْحُكَمَاءِ:</w:t>
      </w:r>
    </w:p>
    <w:p w:rsidR="008A1186" w:rsidRDefault="008A1186" w:rsidP="008A1186">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وَذَكَرَ أَهْلُ الْعِلْمِ أَنَّهُ لَا يَنْبَغِي لِمَنْ صَنَعَ مَعْرُوفًا لِأَحَدٍ أَنْ يَطْلُبَ دُعَاءَهُ، وَلَا يَنْتَظِرَ ثَنَاءَهُ؛ لِأَنَّهُ رُبَّمَا كَانَ ثَمَنًا لِإِحْسَانِهِ فَيَسْقُطُ أَجْرُهُ. فَإِذَا دَعَا لَهُ أَجَابَهُ بِالدُّعَاءِ لَهُ، وَإِذَا أَثْنَى عَلَيْهِ رَدَّ الْفَضْلَ فِي ذَلِكَ لِلَّهِ تَعَالَى، وَاجْتَهَدَ فِي أَنْ يَكُونَ بَذْلُهُ لِلْمَعْرُوفِ خَالِصًا </w:t>
      </w:r>
      <w:r w:rsidRPr="006060BF">
        <w:rPr>
          <w:rFonts w:ascii="Arabic Typesetting" w:hAnsi="Arabic Typesetting" w:cs="Arabic Typesetting"/>
          <w:b/>
          <w:bCs/>
          <w:sz w:val="96"/>
          <w:szCs w:val="96"/>
          <w:rtl/>
        </w:rPr>
        <w:lastRenderedPageBreak/>
        <w:t xml:space="preserve">لِلَّهِ تَعَالَى، وَلَا يَنَالُ مِنْهُ حَظًّا مِنَ الْحُظُوظِ وَلَوْ كَانَ دُعَاءً أَوْ ثَنَاءً. وَحِينَ سَقَى مُوسَى عَلَيْهِ السَّلَامُ لِلْفَتَاتَيْنِ لَمْ يَنْتَظِرْ ثَنَاءً وَلَا شُكْرًا وَلَا دُعَاءً وَلَا جَزَاءً، مَعَ أَنَّهُ كَانَ مُحْتَاجًا لِطَعَامٍ يُخَفِّفُ جُوعَهُ، وَمَأْوًى يُكِنُّهُ فِي لَيْلِهِ، وَإِنَّمَا دَعَا رَبَّهُ سُبْحَانَهُ: ﴿ فَسَقَى لَهُمَا ثُمَّ تَوَلَّى إِلَى الظِّلِّ فَقَالَ رَبِّ إِنِّي لِمَا أَنْزَلْتَ إِلَيَّ مِنْ خَيْرٍ فَقِيرٌ ﴾ </w:t>
      </w:r>
      <w:r w:rsidRPr="000241F4">
        <w:rPr>
          <w:rFonts w:ascii="Arabic Typesetting" w:hAnsi="Arabic Typesetting" w:cs="Arabic Typesetting"/>
          <w:b/>
          <w:bCs/>
          <w:sz w:val="84"/>
          <w:szCs w:val="84"/>
          <w:rtl/>
        </w:rPr>
        <w:t xml:space="preserve">[الْقَصَصِ: 24].[ الأنترنت - شبكة </w:t>
      </w:r>
      <w:proofErr w:type="spellStart"/>
      <w:r w:rsidRPr="000241F4">
        <w:rPr>
          <w:rFonts w:ascii="Arabic Typesetting" w:hAnsi="Arabic Typesetting" w:cs="Arabic Typesetting"/>
          <w:b/>
          <w:bCs/>
          <w:sz w:val="84"/>
          <w:szCs w:val="84"/>
          <w:rtl/>
        </w:rPr>
        <w:t>الألوكة</w:t>
      </w:r>
      <w:proofErr w:type="spellEnd"/>
      <w:r w:rsidRPr="000241F4">
        <w:rPr>
          <w:rFonts w:ascii="Arabic Typesetting" w:hAnsi="Arabic Typesetting" w:cs="Arabic Typesetting"/>
          <w:b/>
          <w:bCs/>
          <w:sz w:val="84"/>
          <w:szCs w:val="84"/>
          <w:rtl/>
        </w:rPr>
        <w:t xml:space="preserve"> - إبطال المعروف بالمن والأذى – خطبة جمعة - الشيخ د. إبراهيم بن محمد الحقيل </w:t>
      </w:r>
      <w:proofErr w:type="spellStart"/>
      <w:r w:rsidRPr="006060BF">
        <w:rPr>
          <w:rFonts w:ascii="Arabic Typesetting" w:hAnsi="Arabic Typesetting" w:cs="Arabic Typesetting"/>
          <w:b/>
          <w:bCs/>
          <w:sz w:val="96"/>
          <w:szCs w:val="96"/>
          <w:rtl/>
        </w:rPr>
        <w:t>لاتتعجب</w:t>
      </w:r>
      <w:proofErr w:type="spellEnd"/>
      <w:r w:rsidRPr="006060BF">
        <w:rPr>
          <w:rFonts w:ascii="Arabic Typesetting" w:hAnsi="Arabic Typesetting" w:cs="Arabic Typesetting"/>
          <w:b/>
          <w:bCs/>
          <w:sz w:val="96"/>
          <w:szCs w:val="96"/>
          <w:rtl/>
        </w:rPr>
        <w:t xml:space="preserve"> </w:t>
      </w:r>
      <w:r w:rsidRPr="006060BF">
        <w:rPr>
          <w:rFonts w:ascii="Arabic Typesetting" w:hAnsi="Arabic Typesetting" w:cs="Arabic Typesetting"/>
          <w:b/>
          <w:bCs/>
          <w:sz w:val="96"/>
          <w:szCs w:val="96"/>
          <w:rtl/>
        </w:rPr>
        <w:lastRenderedPageBreak/>
        <w:t>فليس كل إحسان مال</w:t>
      </w:r>
      <w:r w:rsidRPr="006060BF">
        <w:rPr>
          <w:rFonts w:ascii="Arabic Typesetting" w:hAnsi="Arabic Typesetting" w:cs="Arabic Typesetting" w:hint="cs"/>
          <w:b/>
          <w:bCs/>
          <w:sz w:val="96"/>
          <w:szCs w:val="96"/>
          <w:rtl/>
        </w:rPr>
        <w:t xml:space="preserve"> :  </w:t>
      </w:r>
      <w:r w:rsidRPr="006060BF">
        <w:rPr>
          <w:rFonts w:ascii="Arabic Typesetting" w:hAnsi="Arabic Typesetting" w:cs="Arabic Typesetting"/>
          <w:b/>
          <w:bCs/>
          <w:sz w:val="96"/>
          <w:szCs w:val="96"/>
          <w:rtl/>
        </w:rPr>
        <w:t xml:space="preserve">نعم لا تتعجب فليس الإحسان </w:t>
      </w:r>
    </w:p>
    <w:p w:rsidR="008A1186" w:rsidRPr="000241F4" w:rsidRDefault="008A1186" w:rsidP="008A1186">
      <w:pPr>
        <w:rPr>
          <w:rFonts w:ascii="Arabic Typesetting" w:hAnsi="Arabic Typesetting" w:cs="Arabic Typesetting"/>
          <w:b/>
          <w:bCs/>
          <w:sz w:val="84"/>
          <w:szCs w:val="84"/>
          <w:rtl/>
        </w:rPr>
      </w:pPr>
      <w:r w:rsidRPr="006060BF">
        <w:rPr>
          <w:rFonts w:ascii="Arabic Typesetting" w:hAnsi="Arabic Typesetting" w:cs="Arabic Typesetting"/>
          <w:b/>
          <w:bCs/>
          <w:sz w:val="96"/>
          <w:szCs w:val="96"/>
          <w:rtl/>
        </w:rPr>
        <w:t>كله مال إنما هو من أدني درجات الإحسان لقلوب طالما قست وتحتاج إلي لين في القول وإخلاص في</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النصيحة.</w:t>
      </w:r>
    </w:p>
    <w:p w:rsidR="008A1186" w:rsidRDefault="008A1186" w:rsidP="008A1186">
      <w:pPr>
        <w:rPr>
          <w:rFonts w:ascii="Arabic Typesetting" w:hAnsi="Arabic Typesetting" w:cs="Arabic Typesetting"/>
          <w:b/>
          <w:bCs/>
          <w:sz w:val="62"/>
          <w:szCs w:val="62"/>
          <w:rtl/>
        </w:rPr>
      </w:pPr>
      <w:r w:rsidRPr="006060BF">
        <w:rPr>
          <w:rFonts w:ascii="Arabic Typesetting" w:hAnsi="Arabic Typesetting" w:cs="Arabic Typesetting"/>
          <w:b/>
          <w:bCs/>
          <w:sz w:val="96"/>
          <w:szCs w:val="96"/>
          <w:rtl/>
        </w:rPr>
        <w:t xml:space="preserve">فالمال المصحوب بالمن </w:t>
      </w:r>
      <w:proofErr w:type="spellStart"/>
      <w:r w:rsidRPr="006060BF">
        <w:rPr>
          <w:rFonts w:ascii="Arabic Typesetting" w:hAnsi="Arabic Typesetting" w:cs="Arabic Typesetting"/>
          <w:b/>
          <w:bCs/>
          <w:sz w:val="96"/>
          <w:szCs w:val="96"/>
          <w:rtl/>
        </w:rPr>
        <w:t>والأذي</w:t>
      </w:r>
      <w:proofErr w:type="spellEnd"/>
      <w:r w:rsidRPr="006060BF">
        <w:rPr>
          <w:rFonts w:ascii="Arabic Typesetting" w:hAnsi="Arabic Typesetting" w:cs="Arabic Typesetting"/>
          <w:b/>
          <w:bCs/>
          <w:sz w:val="96"/>
          <w:szCs w:val="96"/>
          <w:rtl/>
        </w:rPr>
        <w:t xml:space="preserve"> لا قيمة له ، بل هو علي صاحبه لا له.</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والمال الذي مصدره </w:t>
      </w:r>
      <w:proofErr w:type="spellStart"/>
      <w:r w:rsidRPr="006060BF">
        <w:rPr>
          <w:rFonts w:ascii="Arabic Typesetting" w:hAnsi="Arabic Typesetting" w:cs="Arabic Typesetting"/>
          <w:b/>
          <w:bCs/>
          <w:sz w:val="96"/>
          <w:szCs w:val="96"/>
          <w:rtl/>
        </w:rPr>
        <w:t>الشيهة</w:t>
      </w:r>
      <w:proofErr w:type="spellEnd"/>
      <w:r w:rsidRPr="006060BF">
        <w:rPr>
          <w:rFonts w:ascii="Arabic Typesetting" w:hAnsi="Arabic Typesetting" w:cs="Arabic Typesetting"/>
          <w:b/>
          <w:bCs/>
          <w:sz w:val="96"/>
          <w:szCs w:val="96"/>
          <w:rtl/>
        </w:rPr>
        <w:t xml:space="preserve"> والحرام مردود هو الآخر علي صاحبه ولا فائدة ولا قيمة له.</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ولذلك عندما تقف مع قول الله تعالى: قَوْلٌ </w:t>
      </w:r>
      <w:r w:rsidRPr="006060BF">
        <w:rPr>
          <w:rFonts w:ascii="Arabic Typesetting" w:hAnsi="Arabic Typesetting" w:cs="Arabic Typesetting"/>
          <w:b/>
          <w:bCs/>
          <w:sz w:val="96"/>
          <w:szCs w:val="96"/>
          <w:rtl/>
        </w:rPr>
        <w:lastRenderedPageBreak/>
        <w:t>مَّعْرُوفٌ وَمَغْفِرَةٌ خَيْرٌ مّ</w:t>
      </w:r>
      <w:r>
        <w:rPr>
          <w:rFonts w:ascii="Arabic Typesetting" w:hAnsi="Arabic Typesetting" w:cs="Arabic Typesetting"/>
          <w:b/>
          <w:bCs/>
          <w:sz w:val="96"/>
          <w:szCs w:val="96"/>
          <w:rtl/>
        </w:rPr>
        <w:t xml:space="preserve">ِن صَدَقَةٍ يَتْبَعُهَا أَذًى </w:t>
      </w:r>
      <w:proofErr w:type="spellStart"/>
      <w:r>
        <w:rPr>
          <w:rFonts w:ascii="Arabic Typesetting" w:hAnsi="Arabic Typesetting" w:cs="Arabic Typesetting"/>
          <w:b/>
          <w:bCs/>
          <w:sz w:val="96"/>
          <w:szCs w:val="96"/>
          <w:rtl/>
        </w:rPr>
        <w:t>ۗ</w:t>
      </w:r>
      <w:r w:rsidRPr="006060BF">
        <w:rPr>
          <w:rFonts w:ascii="Arabic Typesetting" w:hAnsi="Arabic Typesetting" w:cs="Arabic Typesetting"/>
          <w:b/>
          <w:bCs/>
          <w:sz w:val="96"/>
          <w:szCs w:val="96"/>
          <w:rtl/>
        </w:rPr>
        <w:t>وَاللَّهُ</w:t>
      </w:r>
      <w:proofErr w:type="spellEnd"/>
      <w:r w:rsidRPr="006060BF">
        <w:rPr>
          <w:rFonts w:ascii="Arabic Typesetting" w:hAnsi="Arabic Typesetting" w:cs="Arabic Typesetting"/>
          <w:b/>
          <w:bCs/>
          <w:sz w:val="96"/>
          <w:szCs w:val="96"/>
          <w:rtl/>
        </w:rPr>
        <w:t xml:space="preserve"> غَنِيٌّ حَلِيمٌ}</w:t>
      </w:r>
      <w:r w:rsidRPr="006060BF">
        <w:rPr>
          <w:rFonts w:ascii="Arabic Typesetting" w:hAnsi="Arabic Typesetting" w:cs="Arabic Typesetting" w:hint="cs"/>
          <w:b/>
          <w:bCs/>
          <w:sz w:val="96"/>
          <w:szCs w:val="96"/>
          <w:rtl/>
        </w:rPr>
        <w:t xml:space="preserve"> </w:t>
      </w:r>
      <w:r w:rsidRPr="000241F4">
        <w:rPr>
          <w:rFonts w:ascii="Arabic Typesetting" w:hAnsi="Arabic Typesetting" w:cs="Arabic Typesetting"/>
          <w:b/>
          <w:bCs/>
          <w:sz w:val="62"/>
          <w:szCs w:val="62"/>
          <w:rtl/>
        </w:rPr>
        <w:t>سورة البقرة، الآية:263</w:t>
      </w:r>
      <w:r>
        <w:rPr>
          <w:rFonts w:ascii="Arabic Typesetting" w:hAnsi="Arabic Typesetting" w:cs="Arabic Typesetting" w:hint="cs"/>
          <w:b/>
          <w:bCs/>
          <w:sz w:val="62"/>
          <w:szCs w:val="62"/>
          <w:rtl/>
        </w:rPr>
        <w:t xml:space="preserve"> </w:t>
      </w:r>
      <w:r w:rsidRPr="006060BF">
        <w:rPr>
          <w:rFonts w:ascii="Arabic Typesetting" w:hAnsi="Arabic Typesetting" w:cs="Arabic Typesetting"/>
          <w:b/>
          <w:bCs/>
          <w:sz w:val="96"/>
          <w:szCs w:val="96"/>
          <w:rtl/>
        </w:rPr>
        <w:t>جاء في تفسير الإمام الطبري رحمه الله:</w:t>
      </w:r>
      <w:r w:rsidRPr="006060BF">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t xml:space="preserve">قال أبو جعفر: يعني تعالى ذكره بقوله: ( قول معروف )، قولٌ جميل, ودعاءُ الرجل لأخيه المسلم (81) .. ومغفرة )، يعني: وسترٌ منه عليه لما علم من خَلَّته وسوء حالته (82) . خير ) عند الله أي من صدقة ) </w:t>
      </w:r>
      <w:proofErr w:type="spellStart"/>
      <w:r w:rsidRPr="006060BF">
        <w:rPr>
          <w:rFonts w:ascii="Arabic Typesetting" w:hAnsi="Arabic Typesetting" w:cs="Arabic Typesetting"/>
          <w:b/>
          <w:bCs/>
          <w:sz w:val="96"/>
          <w:szCs w:val="96"/>
          <w:rtl/>
        </w:rPr>
        <w:t>يتصدقها</w:t>
      </w:r>
      <w:proofErr w:type="spellEnd"/>
      <w:r w:rsidRPr="006060BF">
        <w:rPr>
          <w:rFonts w:ascii="Arabic Typesetting" w:hAnsi="Arabic Typesetting" w:cs="Arabic Typesetting"/>
          <w:b/>
          <w:bCs/>
          <w:sz w:val="96"/>
          <w:szCs w:val="96"/>
          <w:rtl/>
        </w:rPr>
        <w:t xml:space="preserve"> عليه يتبعها أذى ) يعني يشت</w:t>
      </w:r>
      <w:r>
        <w:rPr>
          <w:rFonts w:ascii="Arabic Typesetting" w:hAnsi="Arabic Typesetting" w:cs="Arabic Typesetting"/>
          <w:b/>
          <w:bCs/>
          <w:sz w:val="96"/>
          <w:szCs w:val="96"/>
          <w:rtl/>
        </w:rPr>
        <w:t>كيه عليها، ويؤذيه بسببها، كما</w:t>
      </w:r>
      <w:r>
        <w:rPr>
          <w:rFonts w:ascii="Arabic Typesetting" w:hAnsi="Arabic Typesetting" w:cs="Arabic Typesetting" w:hint="cs"/>
          <w:b/>
          <w:bCs/>
          <w:sz w:val="62"/>
          <w:szCs w:val="62"/>
          <w:rtl/>
        </w:rPr>
        <w:t xml:space="preserve"> </w:t>
      </w:r>
      <w:r w:rsidRPr="006060BF">
        <w:rPr>
          <w:rFonts w:ascii="Arabic Typesetting" w:hAnsi="Arabic Typesetting" w:cs="Arabic Typesetting"/>
          <w:b/>
          <w:bCs/>
          <w:sz w:val="96"/>
          <w:szCs w:val="96"/>
          <w:rtl/>
        </w:rPr>
        <w:t xml:space="preserve">جاء عن الضحاك رضي الله عنه: ( قول معروف </w:t>
      </w:r>
      <w:r w:rsidRPr="006060BF">
        <w:rPr>
          <w:rFonts w:ascii="Arabic Typesetting" w:hAnsi="Arabic Typesetting" w:cs="Arabic Typesetting"/>
          <w:b/>
          <w:bCs/>
          <w:sz w:val="96"/>
          <w:szCs w:val="96"/>
          <w:rtl/>
        </w:rPr>
        <w:lastRenderedPageBreak/>
        <w:t>ومغفرة خير من صدقة يتبعها أذى ) يقول: أن يمسك ماله خير من أن ينفق ماله ثم يتبعه منًّا وأذى.</w:t>
      </w:r>
    </w:p>
    <w:p w:rsidR="008A1186" w:rsidRPr="000241F4" w:rsidRDefault="008A1186" w:rsidP="008A1186">
      <w:pPr>
        <w:rPr>
          <w:rFonts w:ascii="Arabic Typesetting" w:hAnsi="Arabic Typesetting" w:cs="Arabic Typesetting"/>
          <w:b/>
          <w:bCs/>
          <w:sz w:val="96"/>
          <w:szCs w:val="96"/>
          <w:rtl/>
        </w:rPr>
      </w:pPr>
      <w:r w:rsidRPr="000241F4">
        <w:rPr>
          <w:rFonts w:ascii="Arabic Typesetting" w:hAnsi="Arabic Typesetting" w:cs="Arabic Typesetting"/>
          <w:b/>
          <w:bCs/>
          <w:sz w:val="96"/>
          <w:szCs w:val="96"/>
          <w:rtl/>
        </w:rPr>
        <w:t xml:space="preserve">  إلى هنا ونكمل في اللقاء القادم والسلام عليكم ورحمة الله وبركاته .</w:t>
      </w:r>
    </w:p>
    <w:p w:rsidR="00B75434" w:rsidRDefault="00B75434">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8F" w:rsidRDefault="009A6A8F" w:rsidP="008A1186">
      <w:pPr>
        <w:spacing w:after="0" w:line="240" w:lineRule="auto"/>
      </w:pPr>
      <w:r>
        <w:separator/>
      </w:r>
    </w:p>
  </w:endnote>
  <w:endnote w:type="continuationSeparator" w:id="0">
    <w:p w:rsidR="009A6A8F" w:rsidRDefault="009A6A8F" w:rsidP="008A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9922577"/>
      <w:docPartObj>
        <w:docPartGallery w:val="Page Numbers (Bottom of Page)"/>
        <w:docPartUnique/>
      </w:docPartObj>
    </w:sdtPr>
    <w:sdtContent>
      <w:p w:rsidR="008A1186" w:rsidRDefault="008A1186">
        <w:pPr>
          <w:pStyle w:val="a4"/>
          <w:jc w:val="center"/>
        </w:pPr>
        <w:r>
          <w:fldChar w:fldCharType="begin"/>
        </w:r>
        <w:r>
          <w:instrText>PAGE   \* MERGEFORMAT</w:instrText>
        </w:r>
        <w:r>
          <w:fldChar w:fldCharType="separate"/>
        </w:r>
        <w:r w:rsidRPr="008A1186">
          <w:rPr>
            <w:noProof/>
            <w:rtl/>
            <w:lang w:val="ar-SA"/>
          </w:rPr>
          <w:t>5</w:t>
        </w:r>
        <w:r>
          <w:fldChar w:fldCharType="end"/>
        </w:r>
      </w:p>
    </w:sdtContent>
  </w:sdt>
  <w:p w:rsidR="008A1186" w:rsidRDefault="008A11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8F" w:rsidRDefault="009A6A8F" w:rsidP="008A1186">
      <w:pPr>
        <w:spacing w:after="0" w:line="240" w:lineRule="auto"/>
      </w:pPr>
      <w:r>
        <w:separator/>
      </w:r>
    </w:p>
  </w:footnote>
  <w:footnote w:type="continuationSeparator" w:id="0">
    <w:p w:rsidR="009A6A8F" w:rsidRDefault="009A6A8F" w:rsidP="008A1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86"/>
    <w:rsid w:val="005C0EBC"/>
    <w:rsid w:val="008A1186"/>
    <w:rsid w:val="009A6A8F"/>
    <w:rsid w:val="00B75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1186"/>
    <w:pPr>
      <w:tabs>
        <w:tab w:val="center" w:pos="4153"/>
        <w:tab w:val="right" w:pos="8306"/>
      </w:tabs>
      <w:spacing w:after="0" w:line="240" w:lineRule="auto"/>
    </w:pPr>
  </w:style>
  <w:style w:type="character" w:customStyle="1" w:styleId="Char">
    <w:name w:val="رأس الصفحة Char"/>
    <w:basedOn w:val="a0"/>
    <w:link w:val="a3"/>
    <w:uiPriority w:val="99"/>
    <w:rsid w:val="008A1186"/>
    <w:rPr>
      <w:rFonts w:cs="Arial"/>
    </w:rPr>
  </w:style>
  <w:style w:type="paragraph" w:styleId="a4">
    <w:name w:val="footer"/>
    <w:basedOn w:val="a"/>
    <w:link w:val="Char0"/>
    <w:uiPriority w:val="99"/>
    <w:unhideWhenUsed/>
    <w:rsid w:val="008A1186"/>
    <w:pPr>
      <w:tabs>
        <w:tab w:val="center" w:pos="4153"/>
        <w:tab w:val="right" w:pos="8306"/>
      </w:tabs>
      <w:spacing w:after="0" w:line="240" w:lineRule="auto"/>
    </w:pPr>
  </w:style>
  <w:style w:type="character" w:customStyle="1" w:styleId="Char0">
    <w:name w:val="تذييل الصفحة Char"/>
    <w:basedOn w:val="a0"/>
    <w:link w:val="a4"/>
    <w:uiPriority w:val="99"/>
    <w:rsid w:val="008A118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1186"/>
    <w:pPr>
      <w:tabs>
        <w:tab w:val="center" w:pos="4153"/>
        <w:tab w:val="right" w:pos="8306"/>
      </w:tabs>
      <w:spacing w:after="0" w:line="240" w:lineRule="auto"/>
    </w:pPr>
  </w:style>
  <w:style w:type="character" w:customStyle="1" w:styleId="Char">
    <w:name w:val="رأس الصفحة Char"/>
    <w:basedOn w:val="a0"/>
    <w:link w:val="a3"/>
    <w:uiPriority w:val="99"/>
    <w:rsid w:val="008A1186"/>
    <w:rPr>
      <w:rFonts w:cs="Arial"/>
    </w:rPr>
  </w:style>
  <w:style w:type="paragraph" w:styleId="a4">
    <w:name w:val="footer"/>
    <w:basedOn w:val="a"/>
    <w:link w:val="Char0"/>
    <w:uiPriority w:val="99"/>
    <w:unhideWhenUsed/>
    <w:rsid w:val="008A1186"/>
    <w:pPr>
      <w:tabs>
        <w:tab w:val="center" w:pos="4153"/>
        <w:tab w:val="right" w:pos="8306"/>
      </w:tabs>
      <w:spacing w:after="0" w:line="240" w:lineRule="auto"/>
    </w:pPr>
  </w:style>
  <w:style w:type="character" w:customStyle="1" w:styleId="Char0">
    <w:name w:val="تذييل الصفحة Char"/>
    <w:basedOn w:val="a0"/>
    <w:link w:val="a4"/>
    <w:uiPriority w:val="99"/>
    <w:rsid w:val="008A118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1791</Characters>
  <Application>Microsoft Office Word</Application>
  <DocSecurity>0</DocSecurity>
  <Lines>14</Lines>
  <Paragraphs>4</Paragraphs>
  <ScaleCrop>false</ScaleCrop>
  <Company>Ahmed-Under</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2023-09-03T00:13:00Z</dcterms:created>
  <dcterms:modified xsi:type="dcterms:W3CDTF">2023-09-03T00:13:00Z</dcterms:modified>
</cp:coreProperties>
</file>