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17" w:rsidRPr="008A6AFF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6AF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6AF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8A6AF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(الغني المغني) من اسماء الله الحسنى وصفاته وهي بعنوان : *الله هو الغني المغني :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” الْغَنِيُّ ” غنيٌّ عن عباده، لا يُرِيد منهم طعامًا ولا شرابًا، ولم يخلقْهم ليستَكثِر بهم من قِلَّة، أو يستقوي بهم من ضعف، أو يستأنس بهم من وَحْشَة؛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بل هم المُحتاجُون إليه في طعامهم وشرابهم وسائر شئونهم، قال تعالى {وَمَا خَلَقْتُ الْجِنَّ وَالْإِنْسَ إِلَّا لِيَعْبُدُونِ (56) مَا أُرِيدُ مِنْهُمْ مِنْ رِزْقٍ وَمَا أُرِيدُ 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أَنْ يُطْعِمُونِ } [الذاريات56-57]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” الْغَنِيُّ ” يغني الناس من فقرهم وحاجتهم، ولا ينقصه العطاء ولا يحتاج عباده لغيره سبحانه؛ كما في الحديث القدسي: “..يَا عِبَادِي لَوْ أَنَّ أَوَّلَكُمْ وَآخِرَكُمْ وَإِنْسَكُمْ وَجِنَّكُمْ قَامُوا فِي صَعِيدٍ وَاحِدٍ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فَسَأَلُونِي فَأَعْطَيْتُ كُلَّ إِنْسَانٍ مَسْأَلَتَهُ مَا نَقَصَ ذَلِكَ مِمَّا عِنْدِي إِلاَّ كَمَا يَنْقُصُ الْمِخْيَ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طُ إِذَا أُدْخِلَ الْبَحْرَ ..”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(رواه مسلم).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 المغني : الذى يغنى من يشاء غناه عمن سواه ، وهو معطى الغنى لعباده 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ومغنى عباده بعضهم عن بعض ، فالمخلوق لا يملك لنفسه نفعا ولا ضرا 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فكيف يملك ذلك لغيره، وهو المغنى لأوليائه من كنوز أنواره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“المغني”…يُغني بعض عباده بهداية وصلاح قلوبهم؛ بمعرفته وإجلاله وتعظيمه ومحبته، فيُغنيهم بما هو أبلغ وأكمل من صلاح دنياهم.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وهو المغني : ومن كمال غناه أنه يعطينا من قبل أن نسأله ،فقد قال أحد الصالحين :(اللهم أعطيتنا من قبل أن نسألك ، فكيف إذا سألناك؟؟ )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وفي الصحيحين (عَنْ أَبِى هُرَيْرَةَ – رضى الله عنه – أَنَّ رَسُولَ اللَّهِ – صلى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الله عليه وسلم – قَالَ « قَالَ اللَّهُ عَزَّ وَجَلَّ أَنْفِقْ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أُنْفِقْ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عَلَيْكَ – وَقَالَ – يَدُ 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اللَّهِ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مَلأَى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لاَ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تَغِيضُهَا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نَفَقَةٌ ، سَحَّاءُ اللَّيْلَ وَالنَّهَارَ – وَقَالَ – أَرَأَيْتُمْ مَا أَنْفَقَ مُنْذُ خَلَقَ السَّمَاءَ وَالأَرْضَ فَإِنَّهُ لَمْ يَغِضْ مَا فِي يَدِهِ …)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غنى عباده ألا يسألوا أحدا سواه ، ففي صحيح مسلم (قَالَ « أَلاَ تُبَايِعُونَ رَسُولَ اللَّهِ ».قَالَ فَبَسَطْنَا أَيْدِيَنَا وَقُلْنَا قَدْ بَايَعْنَاكَ يَا رَسُولَ اللَّهِ فَعَلاَمَ نُبَايِعُكَ قَالَ « عَلَى أَنْ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تَعْبُدُوا اللَّهَ وَلاَ تُشْرِكُوا بِهِ شَيْئًا وَالصَّلَوَاتِ الْخَمْسِ وَتُطِيعُوا – وَأَسَرَّ كَلِمَةً خَفِيَّةً – وَلاَ تَسْأَلُوا النَّاسَ شَيْئًا ». فَلَقَدْ رَأَيْتُ بَعْضَ أُولَئِكَ النَّفَرِ يَسْقُطُ سَوْطُ أَحَدِهِمْ فَمَا يَسْأَلُ أَحَدًا يُنَاوِلُهُ إِيَّاهُ ) .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ابن جرير في قوله : { وَاعْلَمُوا أَنَّ اللَّهَ غَنِيٌّ حَمِيدٌ } [ البقرة : 267 ] ، واعلموا أيها الناس أن اللَّه عز وجل غنيُّ عن صدقاتكم وعن غيرها ، وإنما أمركم بها وفَرَضَها في أموالكم رحمةً منه لكم ،ليُغْنِي بها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عَائِلكم ،ويقوي بها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ضعيفكم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،ويجزل لكم عليها في الآخرة مثوبتكم ، لا من حاجة به فيها إليكم .</w:t>
      </w:r>
    </w:p>
    <w:p w:rsidR="00C47117" w:rsidRPr="00A013BD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فاللَّه عز وجل ليس بمحتاج إلى أحد ،فيما خلق ويخلق ،ودبَّر ويُدبِّر ،ويُعْطِي ويَرْزُق ، ويَقْضِي ويُمْضِى ، لا رادَّ لأمْرِه ،وهو على ما يَشاءُ قدير</w:t>
      </w:r>
    </w:p>
    <w:p w:rsidR="00C47117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الخطابيُّ : (( الغَنِىُ )) هو الذي استغنى عن الخلق وعن نصرتهم </w:t>
      </w:r>
    </w:p>
    <w:p w:rsidR="00C47117" w:rsidRPr="009B7196" w:rsidRDefault="00C47117" w:rsidP="00C47117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وتأييدهم لملكه ، فليست به حاجة إليهم ، وهم إليه فقراء محتاجون ، كما وصف نفسه تعالى ،فقال عزَّ من قائل : { وَاللَّهُ الْغَنِيُّ وَأَنْتُمُ الْفُقَرَاءُ } </w:t>
      </w:r>
      <w:r w:rsidRPr="009B7196">
        <w:rPr>
          <w:rFonts w:ascii="Arabic Typesetting" w:hAnsi="Arabic Typesetting" w:cs="Arabic Typesetting"/>
          <w:b/>
          <w:bCs/>
          <w:sz w:val="86"/>
          <w:szCs w:val="86"/>
          <w:rtl/>
        </w:rPr>
        <w:t>[ محمد : 38 ] .</w:t>
      </w:r>
      <w:r w:rsidRPr="009B719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[ </w:t>
      </w:r>
      <w:r w:rsidRPr="009B7196">
        <w:rPr>
          <w:rFonts w:ascii="Arabic Typesetting" w:hAnsi="Arabic Typesetting" w:cs="Arabic Typesetting"/>
          <w:b/>
          <w:bCs/>
          <w:sz w:val="86"/>
          <w:szCs w:val="86"/>
          <w:rtl/>
        </w:rPr>
        <w:t>الأنترنت – موقع خطبة عن ( اسم الله ( الْغَنِيُّ – المغني ) حامد إبراهيم</w:t>
      </w:r>
      <w:r w:rsidRPr="009B719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]</w:t>
      </w:r>
    </w:p>
    <w:p w:rsidR="00C47117" w:rsidRPr="009B7196" w:rsidRDefault="00C47117" w:rsidP="00C471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B719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0F66F1" w:rsidRDefault="000F66F1">
      <w:bookmarkStart w:id="0" w:name="_GoBack"/>
      <w:bookmarkEnd w:id="0"/>
    </w:p>
    <w:sectPr w:rsidR="000F66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2A" w:rsidRDefault="0053712A" w:rsidP="00C47117">
      <w:pPr>
        <w:spacing w:after="0" w:line="240" w:lineRule="auto"/>
      </w:pPr>
      <w:r>
        <w:separator/>
      </w:r>
    </w:p>
  </w:endnote>
  <w:endnote w:type="continuationSeparator" w:id="0">
    <w:p w:rsidR="0053712A" w:rsidRDefault="0053712A" w:rsidP="00C4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9008413"/>
      <w:docPartObj>
        <w:docPartGallery w:val="Page Numbers (Bottom of Page)"/>
        <w:docPartUnique/>
      </w:docPartObj>
    </w:sdtPr>
    <w:sdtContent>
      <w:p w:rsidR="00C47117" w:rsidRDefault="00C471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7117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47117" w:rsidRDefault="00C471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2A" w:rsidRDefault="0053712A" w:rsidP="00C47117">
      <w:pPr>
        <w:spacing w:after="0" w:line="240" w:lineRule="auto"/>
      </w:pPr>
      <w:r>
        <w:separator/>
      </w:r>
    </w:p>
  </w:footnote>
  <w:footnote w:type="continuationSeparator" w:id="0">
    <w:p w:rsidR="0053712A" w:rsidRDefault="0053712A" w:rsidP="00C47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17"/>
    <w:rsid w:val="000F66F1"/>
    <w:rsid w:val="0053712A"/>
    <w:rsid w:val="00BB584D"/>
    <w:rsid w:val="00C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1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711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7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711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1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711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7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711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457</Words>
  <Characters>2607</Characters>
  <Application>Microsoft Office Word</Application>
  <DocSecurity>0</DocSecurity>
  <Lines>21</Lines>
  <Paragraphs>6</Paragraphs>
  <ScaleCrop>false</ScaleCrop>
  <Company>Ahmed-Under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2021-10-23T01:14:00Z</dcterms:created>
  <dcterms:modified xsi:type="dcterms:W3CDTF">2021-10-23T01:15:00Z</dcterms:modified>
</cp:coreProperties>
</file>