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C93" w:rsidRPr="00C825FC" w:rsidRDefault="00770C93" w:rsidP="00770C93">
      <w:pPr>
        <w:rPr>
          <w:rFonts w:ascii="Arabic Typesetting" w:hAnsi="Arabic Typesetting" w:cs="Arabic Typesetting"/>
          <w:b/>
          <w:bCs/>
          <w:sz w:val="96"/>
          <w:szCs w:val="96"/>
          <w:rtl/>
        </w:rPr>
      </w:pPr>
      <w:r w:rsidRPr="00C825FC">
        <w:rPr>
          <w:rFonts w:ascii="Arabic Typesetting" w:hAnsi="Arabic Typesetting" w:cs="Arabic Typesetting"/>
          <w:b/>
          <w:bCs/>
          <w:sz w:val="96"/>
          <w:szCs w:val="96"/>
          <w:rtl/>
        </w:rPr>
        <w:t xml:space="preserve">بسم الله والحمد لله والصلاة والسلام على رسول الله  وبعد : فهذه </w:t>
      </w:r>
    </w:p>
    <w:p w:rsidR="00770C93" w:rsidRPr="00A23059" w:rsidRDefault="00770C93" w:rsidP="00770C93">
      <w:pPr>
        <w:rPr>
          <w:rFonts w:ascii="Arabic Typesetting" w:hAnsi="Arabic Typesetting" w:cs="Arabic Typesetting"/>
          <w:b/>
          <w:bCs/>
          <w:sz w:val="96"/>
          <w:szCs w:val="96"/>
        </w:rPr>
      </w:pPr>
      <w:r w:rsidRPr="00C825FC">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التاسعة</w:t>
      </w:r>
      <w:r w:rsidRPr="00C825FC">
        <w:rPr>
          <w:rFonts w:ascii="Arabic Typesetting" w:hAnsi="Arabic Typesetting" w:cs="Arabic Typesetting"/>
          <w:b/>
          <w:bCs/>
          <w:sz w:val="96"/>
          <w:szCs w:val="96"/>
          <w:rtl/>
        </w:rPr>
        <w:t xml:space="preserve"> والعشرون بعد المائة في موضوع (المقسط) من اسماء الله الحسنى وصفا ته وهي بعنوان: كمال حد الأخلاق العدل :</w:t>
      </w:r>
    </w:p>
    <w:p w:rsidR="00770C93" w:rsidRPr="00E72669" w:rsidRDefault="00770C93" w:rsidP="00770C93">
      <w:pPr>
        <w:rPr>
          <w:rFonts w:ascii="Arabic Typesetting" w:hAnsi="Arabic Typesetting" w:cs="Arabic Typesetting"/>
          <w:b/>
          <w:bCs/>
          <w:sz w:val="90"/>
          <w:szCs w:val="90"/>
        </w:rPr>
      </w:pPr>
      <w:r w:rsidRPr="00E72669">
        <w:rPr>
          <w:rFonts w:ascii="Arabic Typesetting" w:hAnsi="Arabic Typesetting" w:cs="Arabic Typesetting"/>
          <w:b/>
          <w:bCs/>
          <w:sz w:val="90"/>
          <w:szCs w:val="90"/>
          <w:rtl/>
        </w:rPr>
        <w:t xml:space="preserve">  فأعدل الناس من قام بحدود الأخلاق والأعمال والمشروعات معرفة وفعلا .</w:t>
      </w:r>
    </w:p>
    <w:p w:rsidR="00770C93" w:rsidRPr="00E72669" w:rsidRDefault="00770C93" w:rsidP="00770C93">
      <w:pPr>
        <w:rPr>
          <w:rFonts w:ascii="Arabic Typesetting" w:hAnsi="Arabic Typesetting" w:cs="Arabic Typesetting"/>
          <w:b/>
          <w:bCs/>
          <w:sz w:val="90"/>
          <w:szCs w:val="90"/>
        </w:rPr>
      </w:pPr>
      <w:r w:rsidRPr="00E72669">
        <w:rPr>
          <w:rFonts w:ascii="Arabic Typesetting" w:hAnsi="Arabic Typesetting" w:cs="Arabic Typesetting"/>
          <w:b/>
          <w:bCs/>
          <w:sz w:val="90"/>
          <w:szCs w:val="90"/>
          <w:rtl/>
        </w:rPr>
        <w:t>هداية العبد وإسعاده فضل من الله ورحمة وإضلاله وإبعاده عدل منه وحكمة</w:t>
      </w:r>
    </w:p>
    <w:p w:rsidR="00770C93" w:rsidRPr="00A23059" w:rsidRDefault="00770C93" w:rsidP="00770C93">
      <w:pPr>
        <w:rPr>
          <w:rFonts w:ascii="Arabic Typesetting" w:hAnsi="Arabic Typesetting" w:cs="Arabic Typesetting"/>
          <w:b/>
          <w:bCs/>
          <w:sz w:val="96"/>
          <w:szCs w:val="96"/>
        </w:rPr>
      </w:pPr>
      <w:r w:rsidRPr="00A23059">
        <w:rPr>
          <w:rFonts w:ascii="Arabic Typesetting" w:hAnsi="Arabic Typesetting" w:cs="Arabic Typesetting"/>
          <w:b/>
          <w:bCs/>
          <w:sz w:val="96"/>
          <w:szCs w:val="96"/>
          <w:rtl/>
        </w:rPr>
        <w:lastRenderedPageBreak/>
        <w:t xml:space="preserve">   قال ابن القيم: " إذا دخل </w:t>
      </w:r>
      <w:proofErr w:type="spellStart"/>
      <w:r w:rsidRPr="00A23059">
        <w:rPr>
          <w:rFonts w:ascii="Arabic Typesetting" w:hAnsi="Arabic Typesetting" w:cs="Arabic Typesetting"/>
          <w:b/>
          <w:bCs/>
          <w:sz w:val="96"/>
          <w:szCs w:val="96"/>
          <w:rtl/>
        </w:rPr>
        <w:t>مسيئهم</w:t>
      </w:r>
      <w:proofErr w:type="spellEnd"/>
      <w:r w:rsidRPr="00A23059">
        <w:rPr>
          <w:rFonts w:ascii="Arabic Typesetting" w:hAnsi="Arabic Typesetting" w:cs="Arabic Typesetting"/>
          <w:b/>
          <w:bCs/>
          <w:sz w:val="96"/>
          <w:szCs w:val="96"/>
          <w:rtl/>
        </w:rPr>
        <w:t xml:space="preserve"> النار بعدل الله فدخول </w:t>
      </w:r>
      <w:proofErr w:type="spellStart"/>
      <w:r w:rsidRPr="00A23059">
        <w:rPr>
          <w:rFonts w:ascii="Arabic Typesetting" w:hAnsi="Arabic Typesetting" w:cs="Arabic Typesetting"/>
          <w:b/>
          <w:bCs/>
          <w:sz w:val="96"/>
          <w:szCs w:val="96"/>
          <w:rtl/>
        </w:rPr>
        <w:t>محسنهم</w:t>
      </w:r>
      <w:proofErr w:type="spellEnd"/>
      <w:r w:rsidRPr="00A23059">
        <w:rPr>
          <w:rFonts w:ascii="Arabic Typesetting" w:hAnsi="Arabic Typesetting" w:cs="Arabic Typesetting"/>
          <w:b/>
          <w:bCs/>
          <w:sz w:val="96"/>
          <w:szCs w:val="96"/>
          <w:rtl/>
        </w:rPr>
        <w:t xml:space="preserve"> الجنة بفضله ورحمته أولى؛ فإن رحمته سبقت غضبه والفضل أغلب من العدل ولهذا لا يدخل النار إلا من عمل أعمال أهل النار، وأما الجنة فيدخلها من لم يعمل خيرا قط بل ينشئ لها أقواما يسكنهم إياها من غير عمل عملوه ويرفع فيها درجات العبد من غير سعي منه بل بما يصل إليه من دعاء المؤمنين وصلاتهم وصدقتهم وأعمال البر التي يهدونها إليه بخلاف أهل النار فإنه لا </w:t>
      </w:r>
      <w:r w:rsidRPr="00A23059">
        <w:rPr>
          <w:rFonts w:ascii="Arabic Typesetting" w:hAnsi="Arabic Typesetting" w:cs="Arabic Typesetting"/>
          <w:b/>
          <w:bCs/>
          <w:sz w:val="96"/>
          <w:szCs w:val="96"/>
          <w:rtl/>
        </w:rPr>
        <w:lastRenderedPageBreak/>
        <w:t xml:space="preserve">يعذب فيها بغير عمل أصلا وقد ثبت بنص القرآن. </w:t>
      </w:r>
    </w:p>
    <w:p w:rsidR="00770C93" w:rsidRPr="00A23059" w:rsidRDefault="00770C93" w:rsidP="00770C93">
      <w:pPr>
        <w:rPr>
          <w:rFonts w:ascii="Arabic Typesetting" w:hAnsi="Arabic Typesetting" w:cs="Arabic Typesetting"/>
          <w:b/>
          <w:bCs/>
          <w:sz w:val="96"/>
          <w:szCs w:val="96"/>
        </w:rPr>
      </w:pPr>
      <w:r w:rsidRPr="00A23059">
        <w:rPr>
          <w:rFonts w:ascii="Arabic Typesetting" w:hAnsi="Arabic Typesetting" w:cs="Arabic Typesetting"/>
          <w:b/>
          <w:bCs/>
          <w:sz w:val="96"/>
          <w:szCs w:val="96"/>
          <w:rtl/>
        </w:rPr>
        <w:t xml:space="preserve">   وإجماع الأمة أن مسيء الجن في النار بعدل الله وبما كانوا يكسبون </w:t>
      </w:r>
      <w:proofErr w:type="spellStart"/>
      <w:r w:rsidRPr="00A23059">
        <w:rPr>
          <w:rFonts w:ascii="Arabic Typesetting" w:hAnsi="Arabic Typesetting" w:cs="Arabic Typesetting"/>
          <w:b/>
          <w:bCs/>
          <w:sz w:val="96"/>
          <w:szCs w:val="96"/>
          <w:rtl/>
        </w:rPr>
        <w:t>فمحسنهم</w:t>
      </w:r>
      <w:proofErr w:type="spellEnd"/>
      <w:r w:rsidRPr="00A23059">
        <w:rPr>
          <w:rFonts w:ascii="Arabic Typesetting" w:hAnsi="Arabic Typesetting" w:cs="Arabic Typesetting"/>
          <w:b/>
          <w:bCs/>
          <w:sz w:val="96"/>
          <w:szCs w:val="96"/>
          <w:rtl/>
        </w:rPr>
        <w:t xml:space="preserve"> في الجنة بفضل الله بما كانوا يعملون .</w:t>
      </w:r>
    </w:p>
    <w:p w:rsidR="00770C93" w:rsidRPr="00A23059" w:rsidRDefault="00770C93" w:rsidP="00770C93">
      <w:pPr>
        <w:rPr>
          <w:rFonts w:ascii="Arabic Typesetting" w:hAnsi="Arabic Typesetting" w:cs="Arabic Typesetting"/>
          <w:b/>
          <w:bCs/>
          <w:sz w:val="96"/>
          <w:szCs w:val="96"/>
        </w:rPr>
      </w:pPr>
      <w:r w:rsidRPr="00A23059">
        <w:rPr>
          <w:rFonts w:ascii="Arabic Typesetting" w:hAnsi="Arabic Typesetting" w:cs="Arabic Typesetting"/>
          <w:b/>
          <w:bCs/>
          <w:sz w:val="96"/>
          <w:szCs w:val="96"/>
          <w:rtl/>
        </w:rPr>
        <w:t xml:space="preserve">وقال الحكمي: فهدايته العبد وإسعاده فضل ورحمة وإضلاله وإبعاده عدل منه وحكمة وهو أعلم بمواقع فضله وعدله وهو الحكيم العليم الذي يضع الأشياء مواضعها وهو أعلم بمن هو محل الهداية فيهديه ومن هو </w:t>
      </w:r>
      <w:r w:rsidRPr="00A23059">
        <w:rPr>
          <w:rFonts w:ascii="Arabic Typesetting" w:hAnsi="Arabic Typesetting" w:cs="Arabic Typesetting"/>
          <w:b/>
          <w:bCs/>
          <w:sz w:val="96"/>
          <w:szCs w:val="96"/>
          <w:rtl/>
        </w:rPr>
        <w:lastRenderedPageBreak/>
        <w:t xml:space="preserve">محل الإضلال فيضله وهو أحكم الحاكمين وهو عليم بالمتقين وعليم بالظالمين وعليم بالمهتدين وهو أعلم بالشاكرين وأعلم بما في صدور العالمين وهو أعلم حيث يجعل رسالته وهو أعلم بمن ضل عن سبيله وهو أعلم بمن اهتدى وله في ذلك الحكمة البالغة والحجة الدامغة </w:t>
      </w:r>
    </w:p>
    <w:p w:rsidR="00770C93" w:rsidRDefault="00770C93" w:rsidP="00770C93">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 xml:space="preserve">   وقال تعالى في استغفار الملائكة للمؤمنين: { وَقِهِمُ السَّيِّئَاتِ ۚ وَمَن تَقِ </w:t>
      </w:r>
      <w:r w:rsidRPr="00A23059">
        <w:rPr>
          <w:rFonts w:ascii="Arabic Typesetting" w:hAnsi="Arabic Typesetting" w:cs="Arabic Typesetting"/>
          <w:b/>
          <w:bCs/>
          <w:sz w:val="96"/>
          <w:szCs w:val="96"/>
          <w:rtl/>
        </w:rPr>
        <w:lastRenderedPageBreak/>
        <w:t xml:space="preserve">السَّيِّئَاتِ يَوْمَئِذٍ فَقَدْ رَحِمْتَهُ ۚ </w:t>
      </w:r>
      <w:proofErr w:type="spellStart"/>
      <w:r w:rsidRPr="00A23059">
        <w:rPr>
          <w:rFonts w:ascii="Arabic Typesetting" w:hAnsi="Arabic Typesetting" w:cs="Arabic Typesetting"/>
          <w:b/>
          <w:bCs/>
          <w:sz w:val="96"/>
          <w:szCs w:val="96"/>
          <w:rtl/>
        </w:rPr>
        <w:t>وَذَٰلِكَ</w:t>
      </w:r>
      <w:proofErr w:type="spellEnd"/>
      <w:r w:rsidRPr="00A23059">
        <w:rPr>
          <w:rFonts w:ascii="Arabic Typesetting" w:hAnsi="Arabic Typesetting" w:cs="Arabic Typesetting"/>
          <w:b/>
          <w:bCs/>
          <w:sz w:val="96"/>
          <w:szCs w:val="96"/>
          <w:rtl/>
        </w:rPr>
        <w:t xml:space="preserve"> هُوَ الْفَوْزُ الْعَظِيمُ } غافر: ٩</w:t>
      </w:r>
    </w:p>
    <w:p w:rsidR="00770C93" w:rsidRPr="00E72669" w:rsidRDefault="00770C93" w:rsidP="00770C93">
      <w:pPr>
        <w:rPr>
          <w:rFonts w:ascii="Arabic Typesetting" w:hAnsi="Arabic Typesetting" w:cs="Arabic Typesetting"/>
          <w:b/>
          <w:bCs/>
          <w:sz w:val="96"/>
          <w:szCs w:val="96"/>
          <w:rtl/>
        </w:rPr>
      </w:pPr>
      <w:r w:rsidRPr="00E72669">
        <w:rPr>
          <w:rFonts w:ascii="Arabic Typesetting" w:hAnsi="Arabic Typesetting" w:cs="Arabic Typesetting"/>
          <w:b/>
          <w:bCs/>
          <w:sz w:val="96"/>
          <w:szCs w:val="96"/>
          <w:rtl/>
        </w:rPr>
        <w:t>إلى هنا ونكمل في اللقاء القادم والسلام عليكم ورحمة الله وبركاته .</w:t>
      </w:r>
    </w:p>
    <w:p w:rsidR="008042A6" w:rsidRDefault="008042A6">
      <w:bookmarkStart w:id="0" w:name="_GoBack"/>
      <w:bookmarkEnd w:id="0"/>
    </w:p>
    <w:sectPr w:rsidR="008042A6"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642" w:rsidRDefault="006F1642" w:rsidP="00770C93">
      <w:pPr>
        <w:spacing w:after="0" w:line="240" w:lineRule="auto"/>
      </w:pPr>
      <w:r>
        <w:separator/>
      </w:r>
    </w:p>
  </w:endnote>
  <w:endnote w:type="continuationSeparator" w:id="0">
    <w:p w:rsidR="006F1642" w:rsidRDefault="006F1642" w:rsidP="00770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94049202"/>
      <w:docPartObj>
        <w:docPartGallery w:val="Page Numbers (Bottom of Page)"/>
        <w:docPartUnique/>
      </w:docPartObj>
    </w:sdtPr>
    <w:sdtContent>
      <w:p w:rsidR="00770C93" w:rsidRDefault="00770C93">
        <w:pPr>
          <w:pStyle w:val="a4"/>
          <w:jc w:val="center"/>
        </w:pPr>
        <w:r>
          <w:fldChar w:fldCharType="begin"/>
        </w:r>
        <w:r>
          <w:instrText>PAGE   \* MERGEFORMAT</w:instrText>
        </w:r>
        <w:r>
          <w:fldChar w:fldCharType="separate"/>
        </w:r>
        <w:r w:rsidRPr="00770C93">
          <w:rPr>
            <w:noProof/>
            <w:rtl/>
            <w:lang w:val="ar-SA"/>
          </w:rPr>
          <w:t>5</w:t>
        </w:r>
        <w:r>
          <w:fldChar w:fldCharType="end"/>
        </w:r>
      </w:p>
    </w:sdtContent>
  </w:sdt>
  <w:p w:rsidR="00770C93" w:rsidRDefault="00770C9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642" w:rsidRDefault="006F1642" w:rsidP="00770C93">
      <w:pPr>
        <w:spacing w:after="0" w:line="240" w:lineRule="auto"/>
      </w:pPr>
      <w:r>
        <w:separator/>
      </w:r>
    </w:p>
  </w:footnote>
  <w:footnote w:type="continuationSeparator" w:id="0">
    <w:p w:rsidR="006F1642" w:rsidRDefault="006F1642" w:rsidP="00770C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C93"/>
    <w:rsid w:val="006F1642"/>
    <w:rsid w:val="00770C93"/>
    <w:rsid w:val="008042A6"/>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C93"/>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0C93"/>
    <w:pPr>
      <w:tabs>
        <w:tab w:val="center" w:pos="4153"/>
        <w:tab w:val="right" w:pos="8306"/>
      </w:tabs>
      <w:spacing w:after="0" w:line="240" w:lineRule="auto"/>
    </w:pPr>
  </w:style>
  <w:style w:type="character" w:customStyle="1" w:styleId="Char">
    <w:name w:val="رأس الصفحة Char"/>
    <w:basedOn w:val="a0"/>
    <w:link w:val="a3"/>
    <w:uiPriority w:val="99"/>
    <w:rsid w:val="00770C93"/>
    <w:rPr>
      <w:rFonts w:cs="Arial"/>
    </w:rPr>
  </w:style>
  <w:style w:type="paragraph" w:styleId="a4">
    <w:name w:val="footer"/>
    <w:basedOn w:val="a"/>
    <w:link w:val="Char0"/>
    <w:uiPriority w:val="99"/>
    <w:unhideWhenUsed/>
    <w:rsid w:val="00770C93"/>
    <w:pPr>
      <w:tabs>
        <w:tab w:val="center" w:pos="4153"/>
        <w:tab w:val="right" w:pos="8306"/>
      </w:tabs>
      <w:spacing w:after="0" w:line="240" w:lineRule="auto"/>
    </w:pPr>
  </w:style>
  <w:style w:type="character" w:customStyle="1" w:styleId="Char0">
    <w:name w:val="تذييل الصفحة Char"/>
    <w:basedOn w:val="a0"/>
    <w:link w:val="a4"/>
    <w:uiPriority w:val="99"/>
    <w:rsid w:val="00770C93"/>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C93"/>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0C93"/>
    <w:pPr>
      <w:tabs>
        <w:tab w:val="center" w:pos="4153"/>
        <w:tab w:val="right" w:pos="8306"/>
      </w:tabs>
      <w:spacing w:after="0" w:line="240" w:lineRule="auto"/>
    </w:pPr>
  </w:style>
  <w:style w:type="character" w:customStyle="1" w:styleId="Char">
    <w:name w:val="رأس الصفحة Char"/>
    <w:basedOn w:val="a0"/>
    <w:link w:val="a3"/>
    <w:uiPriority w:val="99"/>
    <w:rsid w:val="00770C93"/>
    <w:rPr>
      <w:rFonts w:cs="Arial"/>
    </w:rPr>
  </w:style>
  <w:style w:type="paragraph" w:styleId="a4">
    <w:name w:val="footer"/>
    <w:basedOn w:val="a"/>
    <w:link w:val="Char0"/>
    <w:uiPriority w:val="99"/>
    <w:unhideWhenUsed/>
    <w:rsid w:val="00770C93"/>
    <w:pPr>
      <w:tabs>
        <w:tab w:val="center" w:pos="4153"/>
        <w:tab w:val="right" w:pos="8306"/>
      </w:tabs>
      <w:spacing w:after="0" w:line="240" w:lineRule="auto"/>
    </w:pPr>
  </w:style>
  <w:style w:type="character" w:customStyle="1" w:styleId="Char0">
    <w:name w:val="تذييل الصفحة Char"/>
    <w:basedOn w:val="a0"/>
    <w:link w:val="a4"/>
    <w:uiPriority w:val="99"/>
    <w:rsid w:val="00770C93"/>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231</Words>
  <Characters>1321</Characters>
  <Application>Microsoft Office Word</Application>
  <DocSecurity>0</DocSecurity>
  <Lines>11</Lines>
  <Paragraphs>3</Paragraphs>
  <ScaleCrop>false</ScaleCrop>
  <Company>Ahmed-Under</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2022-01-29T00:22:00Z</dcterms:created>
  <dcterms:modified xsi:type="dcterms:W3CDTF">2022-01-29T00:23:00Z</dcterms:modified>
</cp:coreProperties>
</file>