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43" w:rsidRPr="006132B4" w:rsidRDefault="00110F43" w:rsidP="00110F43">
      <w:pPr>
        <w:rPr>
          <w:rFonts w:ascii="Arabic Typesetting" w:hAnsi="Arabic Typesetting" w:cs="Arabic Typesetting"/>
          <w:b/>
          <w:bCs/>
          <w:sz w:val="88"/>
          <w:szCs w:val="88"/>
          <w:rtl/>
        </w:rPr>
      </w:pPr>
      <w:r w:rsidRPr="006132B4">
        <w:rPr>
          <w:rFonts w:ascii="Arabic Typesetting" w:hAnsi="Arabic Typesetting" w:cs="Arabic Typesetting"/>
          <w:b/>
          <w:bCs/>
          <w:sz w:val="88"/>
          <w:szCs w:val="88"/>
          <w:rtl/>
        </w:rPr>
        <w:t>بسم الله والحمد لله والصلاة والسلام على رسول الله وبعد :</w:t>
      </w:r>
    </w:p>
    <w:p w:rsidR="00110F43" w:rsidRPr="006132B4" w:rsidRDefault="00110F43" w:rsidP="00110F43">
      <w:pPr>
        <w:rPr>
          <w:rFonts w:ascii="Arabic Typesetting" w:hAnsi="Arabic Typesetting" w:cs="Arabic Typesetting"/>
          <w:b/>
          <w:bCs/>
          <w:sz w:val="88"/>
          <w:szCs w:val="88"/>
          <w:rtl/>
        </w:rPr>
      </w:pPr>
      <w:r w:rsidRPr="006132B4">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6132B4">
        <w:rPr>
          <w:rFonts w:ascii="Arabic Typesetting" w:hAnsi="Arabic Typesetting" w:cs="Arabic Typesetting"/>
          <w:b/>
          <w:bCs/>
          <w:sz w:val="88"/>
          <w:szCs w:val="88"/>
          <w:rtl/>
        </w:rPr>
        <w:t xml:space="preserve"> والسبعون في موضوع (الواحد الأحد) من </w:t>
      </w:r>
    </w:p>
    <w:p w:rsidR="00110F43" w:rsidRPr="006132B4" w:rsidRDefault="00110F43" w:rsidP="00110F43">
      <w:pPr>
        <w:rPr>
          <w:rFonts w:ascii="Arabic Typesetting" w:hAnsi="Arabic Typesetting" w:cs="Arabic Typesetting"/>
          <w:b/>
          <w:bCs/>
          <w:sz w:val="88"/>
          <w:szCs w:val="88"/>
          <w:rtl/>
        </w:rPr>
      </w:pPr>
      <w:r w:rsidRPr="006132B4">
        <w:rPr>
          <w:rFonts w:ascii="Arabic Typesetting" w:hAnsi="Arabic Typesetting" w:cs="Arabic Typesetting"/>
          <w:b/>
          <w:bCs/>
          <w:sz w:val="88"/>
          <w:szCs w:val="88"/>
          <w:rtl/>
        </w:rPr>
        <w:t>اسماء الله الحسنى وصفاته وهي بعنوان :</w:t>
      </w:r>
    </w:p>
    <w:p w:rsidR="00110F43" w:rsidRPr="00C31732" w:rsidRDefault="00110F43" w:rsidP="00110F43">
      <w:pPr>
        <w:rPr>
          <w:rFonts w:ascii="Arabic Typesetting" w:hAnsi="Arabic Typesetting" w:cs="Arabic Typesetting" w:hint="cs"/>
          <w:b/>
          <w:bCs/>
          <w:sz w:val="88"/>
          <w:szCs w:val="88"/>
          <w:rtl/>
        </w:rPr>
      </w:pPr>
      <w:r w:rsidRPr="006132B4">
        <w:rPr>
          <w:rFonts w:ascii="Arabic Typesetting" w:hAnsi="Arabic Typesetting" w:cs="Arabic Typesetting"/>
          <w:b/>
          <w:bCs/>
          <w:sz w:val="88"/>
          <w:szCs w:val="88"/>
          <w:rtl/>
        </w:rPr>
        <w:t>*حجية أحاديث الآحاد في الأحكام الفقهية :</w:t>
      </w:r>
    </w:p>
    <w:p w:rsidR="00110F43" w:rsidRPr="00C31732"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رابعا: العقل ومن العقل استدل الجمهور أن الرسول -صلَّى الله عليه وسلَّم- أرسله الله –تعالى- للناس، ليبلغ لهم رسالة ربّه، “وبلاغه إنما هو للناس كافة، ولأنه مرسل لجميع الناس، فلو كان خبر الواحد غير مقبول لتعذر إبلاغ الشريعة إلى الكل ضرورة، لتعذر خطاب </w:t>
      </w:r>
      <w:r w:rsidRPr="00C31732">
        <w:rPr>
          <w:rFonts w:ascii="Arabic Typesetting" w:hAnsi="Arabic Typesetting" w:cs="Arabic Typesetting"/>
          <w:b/>
          <w:bCs/>
          <w:sz w:val="88"/>
          <w:szCs w:val="88"/>
          <w:rtl/>
        </w:rPr>
        <w:lastRenderedPageBreak/>
        <w:t xml:space="preserve">جميع الناس شفاها، وكذا تعذر إرسال عدد التواتر إليهم”. </w:t>
      </w:r>
    </w:p>
    <w:p w:rsidR="00110F43" w:rsidRPr="00C31732"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شروط خاصة للعمل بحديث الواحد عند الأئمة الأربعة: كل الأئمة يرى أن الحديث حجة يجب العمل به إن صحّ عنده، وكذلك العلماء الثقات، وإنما الاختلاف في صحة نسبة الحديث إلى رسول الله -صلّى الله عليه وسلّم- أم لا. ولقد أوضح هذا المعنى الإمام الجليل ابن تيمية -رحمه الله- في </w:t>
      </w:r>
      <w:proofErr w:type="spellStart"/>
      <w:r w:rsidRPr="00C31732">
        <w:rPr>
          <w:rFonts w:ascii="Arabic Typesetting" w:hAnsi="Arabic Typesetting" w:cs="Arabic Typesetting"/>
          <w:b/>
          <w:bCs/>
          <w:sz w:val="88"/>
          <w:szCs w:val="88"/>
          <w:rtl/>
        </w:rPr>
        <w:t>رسالته:رفع</w:t>
      </w:r>
      <w:proofErr w:type="spellEnd"/>
      <w:r w:rsidRPr="00C31732">
        <w:rPr>
          <w:rFonts w:ascii="Arabic Typesetting" w:hAnsi="Arabic Typesetting" w:cs="Arabic Typesetting"/>
          <w:b/>
          <w:bCs/>
          <w:sz w:val="88"/>
          <w:szCs w:val="88"/>
          <w:rtl/>
        </w:rPr>
        <w:t xml:space="preserve"> الملام عن الأئمة الأعلام. </w:t>
      </w:r>
    </w:p>
    <w:p w:rsidR="00110F43" w:rsidRPr="00C31732"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مذهب </w:t>
      </w:r>
      <w:proofErr w:type="spellStart"/>
      <w:r w:rsidRPr="00C31732">
        <w:rPr>
          <w:rFonts w:ascii="Arabic Typesetting" w:hAnsi="Arabic Typesetting" w:cs="Arabic Typesetting"/>
          <w:b/>
          <w:bCs/>
          <w:sz w:val="88"/>
          <w:szCs w:val="88"/>
          <w:rtl/>
        </w:rPr>
        <w:t>الأحناف</w:t>
      </w:r>
      <w:proofErr w:type="spellEnd"/>
      <w:r w:rsidRPr="00C31732">
        <w:rPr>
          <w:rFonts w:ascii="Arabic Typesetting" w:hAnsi="Arabic Typesetting" w:cs="Arabic Typesetting"/>
          <w:b/>
          <w:bCs/>
          <w:sz w:val="88"/>
          <w:szCs w:val="88"/>
          <w:rtl/>
        </w:rPr>
        <w:t xml:space="preserve"> في العمل بخبر الواحد: يشترط </w:t>
      </w:r>
      <w:proofErr w:type="spellStart"/>
      <w:r w:rsidRPr="00C31732">
        <w:rPr>
          <w:rFonts w:ascii="Arabic Typesetting" w:hAnsi="Arabic Typesetting" w:cs="Arabic Typesetting"/>
          <w:b/>
          <w:bCs/>
          <w:sz w:val="88"/>
          <w:szCs w:val="88"/>
          <w:rtl/>
        </w:rPr>
        <w:t>الأحناف</w:t>
      </w:r>
      <w:proofErr w:type="spellEnd"/>
      <w:r w:rsidRPr="00C31732">
        <w:rPr>
          <w:rFonts w:ascii="Arabic Typesetting" w:hAnsi="Arabic Typesetting" w:cs="Arabic Typesetting"/>
          <w:b/>
          <w:bCs/>
          <w:sz w:val="88"/>
          <w:szCs w:val="88"/>
          <w:rtl/>
        </w:rPr>
        <w:t xml:space="preserve"> بعض الشروط لصحة العمل بخبر الآحاد، هي:</w:t>
      </w:r>
    </w:p>
    <w:p w:rsidR="00110F43" w:rsidRPr="004210F3" w:rsidRDefault="00110F43" w:rsidP="00110F43">
      <w:pPr>
        <w:rPr>
          <w:rFonts w:ascii="Arabic Typesetting" w:hAnsi="Arabic Typesetting" w:cs="Arabic Typesetting" w:hint="cs"/>
          <w:b/>
          <w:bCs/>
          <w:sz w:val="84"/>
          <w:szCs w:val="84"/>
          <w:rtl/>
        </w:rPr>
      </w:pPr>
      <w:r w:rsidRPr="00C31732">
        <w:rPr>
          <w:rFonts w:ascii="Arabic Typesetting" w:hAnsi="Arabic Typesetting" w:cs="Arabic Typesetting"/>
          <w:b/>
          <w:bCs/>
          <w:sz w:val="88"/>
          <w:szCs w:val="88"/>
          <w:rtl/>
        </w:rPr>
        <w:lastRenderedPageBreak/>
        <w:t xml:space="preserve"> 1- ألا يعمل الراوي بخلاف ما روى، لأنه بعمله لابد أن يكو</w:t>
      </w:r>
      <w:r>
        <w:rPr>
          <w:rFonts w:ascii="Arabic Typesetting" w:hAnsi="Arabic Typesetting" w:cs="Arabic Typesetting"/>
          <w:b/>
          <w:bCs/>
          <w:sz w:val="88"/>
          <w:szCs w:val="88"/>
          <w:rtl/>
        </w:rPr>
        <w:t xml:space="preserve">ن </w:t>
      </w:r>
      <w:r w:rsidRPr="004210F3">
        <w:rPr>
          <w:rFonts w:ascii="Arabic Typesetting" w:hAnsi="Arabic Typesetting" w:cs="Arabic Typesetting"/>
          <w:b/>
          <w:bCs/>
          <w:sz w:val="84"/>
          <w:szCs w:val="84"/>
          <w:rtl/>
        </w:rPr>
        <w:t xml:space="preserve">قد ظهر له شيء يقدح في </w:t>
      </w:r>
      <w:proofErr w:type="spellStart"/>
      <w:r w:rsidRPr="004210F3">
        <w:rPr>
          <w:rFonts w:ascii="Arabic Typesetting" w:hAnsi="Arabic Typesetting" w:cs="Arabic Typesetting"/>
          <w:b/>
          <w:bCs/>
          <w:sz w:val="84"/>
          <w:szCs w:val="84"/>
          <w:rtl/>
        </w:rPr>
        <w:t>الحديث،فيؤخذ</w:t>
      </w:r>
      <w:proofErr w:type="spellEnd"/>
      <w:r w:rsidRPr="004210F3">
        <w:rPr>
          <w:rFonts w:ascii="Arabic Typesetting" w:hAnsi="Arabic Typesetting" w:cs="Arabic Typesetting"/>
          <w:b/>
          <w:bCs/>
          <w:sz w:val="84"/>
          <w:szCs w:val="84"/>
          <w:rtl/>
        </w:rPr>
        <w:t xml:space="preserve"> بعمل </w:t>
      </w:r>
      <w:proofErr w:type="spellStart"/>
      <w:r w:rsidRPr="004210F3">
        <w:rPr>
          <w:rFonts w:ascii="Arabic Typesetting" w:hAnsi="Arabic Typesetting" w:cs="Arabic Typesetting"/>
          <w:b/>
          <w:bCs/>
          <w:sz w:val="84"/>
          <w:szCs w:val="84"/>
          <w:rtl/>
        </w:rPr>
        <w:t>الراوي،لا</w:t>
      </w:r>
      <w:proofErr w:type="spellEnd"/>
      <w:r w:rsidRPr="004210F3">
        <w:rPr>
          <w:rFonts w:ascii="Arabic Typesetting" w:hAnsi="Arabic Typesetting" w:cs="Arabic Typesetting"/>
          <w:b/>
          <w:bCs/>
          <w:sz w:val="84"/>
          <w:szCs w:val="84"/>
          <w:rtl/>
        </w:rPr>
        <w:t xml:space="preserve"> بما روى. </w:t>
      </w:r>
    </w:p>
    <w:p w:rsidR="00110F43" w:rsidRPr="00C31732"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-2 ألا يكون الحديث مخالفا للقياس، إلا لراو عرف بالفقه، فيجوز مخالفته للقياس ساعتها. </w:t>
      </w:r>
    </w:p>
    <w:p w:rsidR="00110F43" w:rsidRPr="00C31732"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ورد حديث الواحد لمخالفته القياس، وإن كان منسوبا إلى الإمام أبي حنيفة، إلا أن شيخنا الدكتور محمد بلتاجي – رحمه الله – نقض هذه الدعوى، وأثبت أن نسبة هذا الكلام للإمام أبي حنيفة خطأ محض، وأن الإمام- رحمه الله- ما كان يرد حديث النبي لتفكير عقلي. </w:t>
      </w:r>
    </w:p>
    <w:p w:rsidR="00110F43" w:rsidRPr="00C31732"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و نسبة هذا القول </w:t>
      </w:r>
      <w:proofErr w:type="spellStart"/>
      <w:r w:rsidRPr="00C31732">
        <w:rPr>
          <w:rFonts w:ascii="Arabic Typesetting" w:hAnsi="Arabic Typesetting" w:cs="Arabic Typesetting"/>
          <w:b/>
          <w:bCs/>
          <w:sz w:val="88"/>
          <w:szCs w:val="88"/>
          <w:rtl/>
        </w:rPr>
        <w:t>للأحناف</w:t>
      </w:r>
      <w:proofErr w:type="spellEnd"/>
      <w:r w:rsidRPr="00C31732">
        <w:rPr>
          <w:rFonts w:ascii="Arabic Typesetting" w:hAnsi="Arabic Typesetting" w:cs="Arabic Typesetting"/>
          <w:b/>
          <w:bCs/>
          <w:sz w:val="88"/>
          <w:szCs w:val="88"/>
          <w:rtl/>
        </w:rPr>
        <w:t xml:space="preserve"> جاء في تخريج الفروع على الأصول: وجاء أيضا في التبصرة:</w:t>
      </w:r>
    </w:p>
    <w:p w:rsidR="00110F43"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3 -ألا يكون حديث الواحد مما تعمّ به البلوى، إذ حاجة الناس إليه وانتشاره لا تجعله محصورا في آحاد </w:t>
      </w:r>
      <w:proofErr w:type="spellStart"/>
      <w:r w:rsidRPr="00C31732">
        <w:rPr>
          <w:rFonts w:ascii="Arabic Typesetting" w:hAnsi="Arabic Typesetting" w:cs="Arabic Typesetting"/>
          <w:b/>
          <w:bCs/>
          <w:sz w:val="88"/>
          <w:szCs w:val="88"/>
          <w:rtl/>
        </w:rPr>
        <w:t>الناس.وهذا</w:t>
      </w:r>
      <w:proofErr w:type="spellEnd"/>
      <w:r w:rsidRPr="00C31732">
        <w:rPr>
          <w:rFonts w:ascii="Arabic Typesetting" w:hAnsi="Arabic Typesetting" w:cs="Arabic Typesetting"/>
          <w:b/>
          <w:bCs/>
          <w:sz w:val="88"/>
          <w:szCs w:val="88"/>
          <w:rtl/>
        </w:rPr>
        <w:t xml:space="preserve"> الرأي هو المعتمد عند </w:t>
      </w:r>
      <w:proofErr w:type="spellStart"/>
      <w:r w:rsidRPr="00C31732">
        <w:rPr>
          <w:rFonts w:ascii="Arabic Typesetting" w:hAnsi="Arabic Typesetting" w:cs="Arabic Typesetting"/>
          <w:b/>
          <w:bCs/>
          <w:sz w:val="88"/>
          <w:szCs w:val="88"/>
          <w:rtl/>
        </w:rPr>
        <w:t>الأحناف</w:t>
      </w:r>
      <w:proofErr w:type="spellEnd"/>
      <w:r w:rsidRPr="00C31732">
        <w:rPr>
          <w:rFonts w:ascii="Arabic Typesetting" w:hAnsi="Arabic Typesetting" w:cs="Arabic Typesetting"/>
          <w:b/>
          <w:bCs/>
          <w:sz w:val="88"/>
          <w:szCs w:val="88"/>
          <w:rtl/>
        </w:rPr>
        <w:t xml:space="preserve">، ومروي عن ابن </w:t>
      </w:r>
      <w:proofErr w:type="spellStart"/>
      <w:r w:rsidRPr="00C31732">
        <w:rPr>
          <w:rFonts w:ascii="Arabic Typesetting" w:hAnsi="Arabic Typesetting" w:cs="Arabic Typesetting"/>
          <w:b/>
          <w:bCs/>
          <w:sz w:val="88"/>
          <w:szCs w:val="88"/>
          <w:rtl/>
        </w:rPr>
        <w:t>خويز</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منداد</w:t>
      </w:r>
      <w:proofErr w:type="spellEnd"/>
      <w:r w:rsidRPr="00C31732">
        <w:rPr>
          <w:rFonts w:ascii="Arabic Typesetting" w:hAnsi="Arabic Typesetting" w:cs="Arabic Typesetting"/>
          <w:b/>
          <w:bCs/>
          <w:sz w:val="88"/>
          <w:szCs w:val="88"/>
          <w:rtl/>
        </w:rPr>
        <w:t xml:space="preserve">، وأبي عبد </w:t>
      </w:r>
    </w:p>
    <w:p w:rsidR="00110F43" w:rsidRPr="00C31732"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الله البصري، وابن سريج. </w:t>
      </w:r>
    </w:p>
    <w:p w:rsidR="00110F43" w:rsidRPr="00C31732"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وهذا الشرط، وإن كانت معظم كتب الأصول لم تنسبه للإمام أبي حنيفة، وإنما تنقله عن أبي الحسن </w:t>
      </w:r>
      <w:proofErr w:type="spellStart"/>
      <w:r w:rsidRPr="00C31732">
        <w:rPr>
          <w:rFonts w:ascii="Arabic Typesetting" w:hAnsi="Arabic Typesetting" w:cs="Arabic Typesetting"/>
          <w:b/>
          <w:bCs/>
          <w:sz w:val="88"/>
          <w:szCs w:val="88"/>
          <w:rtl/>
        </w:rPr>
        <w:t>الكرخي</w:t>
      </w:r>
      <w:proofErr w:type="spellEnd"/>
      <w:r w:rsidRPr="00C31732">
        <w:rPr>
          <w:rFonts w:ascii="Arabic Typesetting" w:hAnsi="Arabic Typesetting" w:cs="Arabic Typesetting"/>
          <w:b/>
          <w:bCs/>
          <w:sz w:val="88"/>
          <w:szCs w:val="88"/>
          <w:rtl/>
        </w:rPr>
        <w:t xml:space="preserve"> من المتقدمين، وكذلك متأخري الحنفية، </w:t>
      </w:r>
      <w:r>
        <w:rPr>
          <w:rFonts w:ascii="Arabic Typesetting" w:hAnsi="Arabic Typesetting" w:cs="Arabic Typesetting" w:hint="cs"/>
          <w:b/>
          <w:bCs/>
          <w:sz w:val="88"/>
          <w:szCs w:val="88"/>
          <w:rtl/>
        </w:rPr>
        <w:t xml:space="preserve">وقد </w:t>
      </w:r>
      <w:r>
        <w:rPr>
          <w:rFonts w:ascii="Arabic Typesetting" w:hAnsi="Arabic Typesetting" w:cs="Arabic Typesetting"/>
          <w:b/>
          <w:bCs/>
          <w:sz w:val="88"/>
          <w:szCs w:val="88"/>
          <w:rtl/>
        </w:rPr>
        <w:t xml:space="preserve">قام </w:t>
      </w:r>
      <w:r>
        <w:rPr>
          <w:rFonts w:ascii="Arabic Typesetting" w:hAnsi="Arabic Typesetting" w:cs="Arabic Typesetting" w:hint="cs"/>
          <w:b/>
          <w:bCs/>
          <w:sz w:val="88"/>
          <w:szCs w:val="88"/>
          <w:rtl/>
        </w:rPr>
        <w:t xml:space="preserve">أحد الباحثين </w:t>
      </w:r>
      <w:r>
        <w:rPr>
          <w:rFonts w:ascii="Arabic Typesetting" w:hAnsi="Arabic Typesetting" w:cs="Arabic Typesetting"/>
          <w:b/>
          <w:bCs/>
          <w:sz w:val="88"/>
          <w:szCs w:val="88"/>
          <w:rtl/>
        </w:rPr>
        <w:t xml:space="preserve">بدراسة حول هذه </w:t>
      </w:r>
      <w:proofErr w:type="spellStart"/>
      <w:r>
        <w:rPr>
          <w:rFonts w:ascii="Arabic Typesetting" w:hAnsi="Arabic Typesetting" w:cs="Arabic Typesetting"/>
          <w:b/>
          <w:bCs/>
          <w:sz w:val="88"/>
          <w:szCs w:val="88"/>
          <w:rtl/>
        </w:rPr>
        <w:t>النقطة،</w:t>
      </w:r>
      <w:r w:rsidRPr="00C31732">
        <w:rPr>
          <w:rFonts w:ascii="Arabic Typesetting" w:hAnsi="Arabic Typesetting" w:cs="Arabic Typesetting"/>
          <w:b/>
          <w:bCs/>
          <w:sz w:val="88"/>
          <w:szCs w:val="88"/>
          <w:rtl/>
        </w:rPr>
        <w:t>وأثبت</w:t>
      </w:r>
      <w:proofErr w:type="spellEnd"/>
      <w:r w:rsidRPr="00C31732">
        <w:rPr>
          <w:rFonts w:ascii="Arabic Typesetting" w:hAnsi="Arabic Typesetting" w:cs="Arabic Typesetting"/>
          <w:b/>
          <w:bCs/>
          <w:sz w:val="88"/>
          <w:szCs w:val="88"/>
          <w:rtl/>
        </w:rPr>
        <w:t xml:space="preserve"> أن هذه </w:t>
      </w:r>
      <w:r w:rsidRPr="00C31732">
        <w:rPr>
          <w:rFonts w:ascii="Arabic Typesetting" w:hAnsi="Arabic Typesetting" w:cs="Arabic Typesetting"/>
          <w:b/>
          <w:bCs/>
          <w:sz w:val="88"/>
          <w:szCs w:val="88"/>
          <w:rtl/>
        </w:rPr>
        <w:lastRenderedPageBreak/>
        <w:t xml:space="preserve">السمة المنهجية مما رأى الإمام أبو حنيفة في الشروط الخاصة بالعمل بخبر الواحد. </w:t>
      </w:r>
    </w:p>
    <w:p w:rsidR="00110F43" w:rsidRDefault="00110F43" w:rsidP="00110F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ويتضح من ذ</w:t>
      </w:r>
      <w:r>
        <w:rPr>
          <w:rFonts w:ascii="Arabic Typesetting" w:hAnsi="Arabic Typesetting" w:cs="Arabic Typesetting"/>
          <w:b/>
          <w:bCs/>
          <w:sz w:val="88"/>
          <w:szCs w:val="88"/>
          <w:rtl/>
        </w:rPr>
        <w:t xml:space="preserve">لك أن مذهب عامة </w:t>
      </w:r>
      <w:proofErr w:type="spellStart"/>
      <w:r>
        <w:rPr>
          <w:rFonts w:ascii="Arabic Typesetting" w:hAnsi="Arabic Typesetting" w:cs="Arabic Typesetting"/>
          <w:b/>
          <w:bCs/>
          <w:sz w:val="88"/>
          <w:szCs w:val="88"/>
          <w:rtl/>
        </w:rPr>
        <w:t>الأحناف</w:t>
      </w:r>
      <w:proofErr w:type="spellEnd"/>
      <w:r>
        <w:rPr>
          <w:rFonts w:ascii="Arabic Typesetting" w:hAnsi="Arabic Typesetting" w:cs="Arabic Typesetting"/>
          <w:b/>
          <w:bCs/>
          <w:sz w:val="88"/>
          <w:szCs w:val="88"/>
          <w:rtl/>
        </w:rPr>
        <w:t xml:space="preserve"> أنهم </w:t>
      </w:r>
      <w:proofErr w:type="spellStart"/>
      <w:r>
        <w:rPr>
          <w:rFonts w:ascii="Arabic Typesetting" w:hAnsi="Arabic Typesetting" w:cs="Arabic Typesetting"/>
          <w:b/>
          <w:bCs/>
          <w:sz w:val="88"/>
          <w:szCs w:val="88"/>
          <w:rtl/>
        </w:rPr>
        <w:t>لا</w:t>
      </w:r>
      <w:r w:rsidRPr="00C31732">
        <w:rPr>
          <w:rFonts w:ascii="Arabic Typesetting" w:hAnsi="Arabic Typesetting" w:cs="Arabic Typesetting"/>
          <w:b/>
          <w:bCs/>
          <w:sz w:val="88"/>
          <w:szCs w:val="88"/>
          <w:rtl/>
        </w:rPr>
        <w:t>يعملون</w:t>
      </w:r>
      <w:proofErr w:type="spellEnd"/>
      <w:r w:rsidRPr="00C31732">
        <w:rPr>
          <w:rFonts w:ascii="Arabic Typesetting" w:hAnsi="Arabic Typesetting" w:cs="Arabic Typesetting"/>
          <w:b/>
          <w:bCs/>
          <w:sz w:val="88"/>
          <w:szCs w:val="88"/>
          <w:rtl/>
        </w:rPr>
        <w:t xml:space="preserve"> بحديث الواحد فيما تعم به البلوى مطلقا، مهما أفاد حديث الواحد واجبا أو مندوبا أو حراما، ولكن الإمام ابن الهمام لا يعمل به في حالة إذا كان يثبت واجبا، ولكن إن كان يثبت سنة، فهو مقبول عنده. وهذا الذي ذهب إليه جمهور الحنفية هو خلاف ما ذهب إليه الجمهور، كما هو مستفاد مما أثبت من نقول.</w:t>
      </w:r>
    </w:p>
    <w:p w:rsidR="00110F43" w:rsidRPr="004210F3" w:rsidRDefault="00110F43" w:rsidP="00110F43">
      <w:pPr>
        <w:rPr>
          <w:rFonts w:ascii="Arabic Typesetting" w:hAnsi="Arabic Typesetting" w:cs="Arabic Typesetting"/>
          <w:b/>
          <w:bCs/>
          <w:sz w:val="88"/>
          <w:szCs w:val="88"/>
          <w:rtl/>
        </w:rPr>
      </w:pPr>
      <w:r w:rsidRPr="004210F3">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BDF" w:rsidRDefault="007C3BDF" w:rsidP="00110F43">
      <w:r>
        <w:separator/>
      </w:r>
    </w:p>
  </w:endnote>
  <w:endnote w:type="continuationSeparator" w:id="0">
    <w:p w:rsidR="007C3BDF" w:rsidRDefault="007C3BDF" w:rsidP="0011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8651582"/>
      <w:docPartObj>
        <w:docPartGallery w:val="Page Numbers (Bottom of Page)"/>
        <w:docPartUnique/>
      </w:docPartObj>
    </w:sdtPr>
    <w:sdtContent>
      <w:p w:rsidR="00110F43" w:rsidRDefault="00110F43">
        <w:pPr>
          <w:pStyle w:val="a4"/>
          <w:jc w:val="center"/>
        </w:pPr>
        <w:r>
          <w:fldChar w:fldCharType="begin"/>
        </w:r>
        <w:r>
          <w:instrText>PAGE   \* MERGEFORMAT</w:instrText>
        </w:r>
        <w:r>
          <w:fldChar w:fldCharType="separate"/>
        </w:r>
        <w:r w:rsidRPr="00110F43">
          <w:rPr>
            <w:noProof/>
            <w:rtl/>
            <w:lang w:val="ar-SA"/>
          </w:rPr>
          <w:t>5</w:t>
        </w:r>
        <w:r>
          <w:fldChar w:fldCharType="end"/>
        </w:r>
      </w:p>
    </w:sdtContent>
  </w:sdt>
  <w:p w:rsidR="00110F43" w:rsidRDefault="00110F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BDF" w:rsidRDefault="007C3BDF" w:rsidP="00110F43">
      <w:r>
        <w:separator/>
      </w:r>
    </w:p>
  </w:footnote>
  <w:footnote w:type="continuationSeparator" w:id="0">
    <w:p w:rsidR="007C3BDF" w:rsidRDefault="007C3BDF" w:rsidP="00110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43"/>
    <w:rsid w:val="00110F43"/>
    <w:rsid w:val="00187315"/>
    <w:rsid w:val="005C0EBC"/>
    <w:rsid w:val="007C3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4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43"/>
    <w:pPr>
      <w:tabs>
        <w:tab w:val="center" w:pos="4153"/>
        <w:tab w:val="right" w:pos="8306"/>
      </w:tabs>
    </w:pPr>
  </w:style>
  <w:style w:type="character" w:customStyle="1" w:styleId="Char">
    <w:name w:val="رأس الصفحة Char"/>
    <w:basedOn w:val="a0"/>
    <w:link w:val="a3"/>
    <w:uiPriority w:val="99"/>
    <w:rsid w:val="00110F43"/>
    <w:rPr>
      <w:rFonts w:ascii="Times New Roman" w:eastAsia="Times New Roman" w:hAnsi="Times New Roman" w:cs="Times New Roman"/>
      <w:sz w:val="24"/>
      <w:szCs w:val="24"/>
    </w:rPr>
  </w:style>
  <w:style w:type="paragraph" w:styleId="a4">
    <w:name w:val="footer"/>
    <w:basedOn w:val="a"/>
    <w:link w:val="Char0"/>
    <w:uiPriority w:val="99"/>
    <w:unhideWhenUsed/>
    <w:rsid w:val="00110F43"/>
    <w:pPr>
      <w:tabs>
        <w:tab w:val="center" w:pos="4153"/>
        <w:tab w:val="right" w:pos="8306"/>
      </w:tabs>
    </w:pPr>
  </w:style>
  <w:style w:type="character" w:customStyle="1" w:styleId="Char0">
    <w:name w:val="تذييل الصفحة Char"/>
    <w:basedOn w:val="a0"/>
    <w:link w:val="a4"/>
    <w:uiPriority w:val="99"/>
    <w:rsid w:val="00110F4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4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43"/>
    <w:pPr>
      <w:tabs>
        <w:tab w:val="center" w:pos="4153"/>
        <w:tab w:val="right" w:pos="8306"/>
      </w:tabs>
    </w:pPr>
  </w:style>
  <w:style w:type="character" w:customStyle="1" w:styleId="Char">
    <w:name w:val="رأس الصفحة Char"/>
    <w:basedOn w:val="a0"/>
    <w:link w:val="a3"/>
    <w:uiPriority w:val="99"/>
    <w:rsid w:val="00110F43"/>
    <w:rPr>
      <w:rFonts w:ascii="Times New Roman" w:eastAsia="Times New Roman" w:hAnsi="Times New Roman" w:cs="Times New Roman"/>
      <w:sz w:val="24"/>
      <w:szCs w:val="24"/>
    </w:rPr>
  </w:style>
  <w:style w:type="paragraph" w:styleId="a4">
    <w:name w:val="footer"/>
    <w:basedOn w:val="a"/>
    <w:link w:val="Char0"/>
    <w:uiPriority w:val="99"/>
    <w:unhideWhenUsed/>
    <w:rsid w:val="00110F43"/>
    <w:pPr>
      <w:tabs>
        <w:tab w:val="center" w:pos="4153"/>
        <w:tab w:val="right" w:pos="8306"/>
      </w:tabs>
    </w:pPr>
  </w:style>
  <w:style w:type="character" w:customStyle="1" w:styleId="Char0">
    <w:name w:val="تذييل الصفحة Char"/>
    <w:basedOn w:val="a0"/>
    <w:link w:val="a4"/>
    <w:uiPriority w:val="99"/>
    <w:rsid w:val="00110F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1931</Characters>
  <Application>Microsoft Office Word</Application>
  <DocSecurity>0</DocSecurity>
  <Lines>16</Lines>
  <Paragraphs>4</Paragraphs>
  <ScaleCrop>false</ScaleCrop>
  <Company>Ahmed-Under</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2023-02-05T04:53:00Z</dcterms:created>
  <dcterms:modified xsi:type="dcterms:W3CDTF">2023-02-05T04:54:00Z</dcterms:modified>
</cp:coreProperties>
</file>