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14" w:rsidRPr="00161308" w:rsidRDefault="00A92014" w:rsidP="00A92014">
      <w:pPr>
        <w:rPr>
          <w:rFonts w:ascii="Arabic Typesetting" w:hAnsi="Arabic Typesetting" w:cs="Arabic Typesetting"/>
          <w:b/>
          <w:bCs/>
          <w:sz w:val="96"/>
          <w:szCs w:val="96"/>
          <w:rtl/>
        </w:rPr>
      </w:pPr>
      <w:r w:rsidRPr="00161308">
        <w:rPr>
          <w:rFonts w:ascii="Arabic Typesetting" w:hAnsi="Arabic Typesetting" w:cs="Arabic Typesetting"/>
          <w:b/>
          <w:bCs/>
          <w:sz w:val="96"/>
          <w:szCs w:val="96"/>
          <w:rtl/>
        </w:rPr>
        <w:t xml:space="preserve">بسم الله ، والحمد لله ،والصلاة والسلام على رسول الله ،وبعد : فهذه </w:t>
      </w:r>
    </w:p>
    <w:p w:rsidR="00A92014" w:rsidRPr="00161308" w:rsidRDefault="00A92014" w:rsidP="00A92014">
      <w:pPr>
        <w:rPr>
          <w:rFonts w:ascii="Arabic Typesetting" w:hAnsi="Arabic Typesetting" w:cs="Arabic Typesetting"/>
          <w:b/>
          <w:bCs/>
          <w:sz w:val="96"/>
          <w:szCs w:val="96"/>
          <w:rtl/>
        </w:rPr>
      </w:pPr>
      <w:r w:rsidRPr="0016130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161308">
        <w:rPr>
          <w:rFonts w:ascii="Arabic Typesetting" w:hAnsi="Arabic Typesetting" w:cs="Arabic Typesetting"/>
          <w:b/>
          <w:bCs/>
          <w:sz w:val="96"/>
          <w:szCs w:val="96"/>
          <w:rtl/>
        </w:rPr>
        <w:t xml:space="preserve"> والثمانون بعد الثلاثمائة في موضوع (الحفيظ) والتي هي</w:t>
      </w:r>
    </w:p>
    <w:p w:rsidR="00A92014" w:rsidRPr="005E5842" w:rsidRDefault="00A92014" w:rsidP="00A92014">
      <w:pPr>
        <w:rPr>
          <w:rFonts w:ascii="Arabic Typesetting" w:hAnsi="Arabic Typesetting" w:cs="Arabic Typesetting"/>
          <w:b/>
          <w:bCs/>
          <w:sz w:val="96"/>
          <w:szCs w:val="96"/>
          <w:rtl/>
        </w:rPr>
      </w:pPr>
      <w:r w:rsidRPr="00161308">
        <w:rPr>
          <w:rFonts w:ascii="Arabic Typesetting" w:hAnsi="Arabic Typesetting" w:cs="Arabic Typesetting"/>
          <w:b/>
          <w:bCs/>
          <w:sz w:val="96"/>
          <w:szCs w:val="96"/>
          <w:rtl/>
        </w:rPr>
        <w:t xml:space="preserve"> </w:t>
      </w:r>
      <w:proofErr w:type="spellStart"/>
      <w:r w:rsidRPr="00161308">
        <w:rPr>
          <w:rFonts w:ascii="Arabic Typesetting" w:hAnsi="Arabic Typesetting" w:cs="Arabic Typesetting"/>
          <w:b/>
          <w:bCs/>
          <w:sz w:val="96"/>
          <w:szCs w:val="96"/>
          <w:rtl/>
        </w:rPr>
        <w:t>بعنوان:المبحث</w:t>
      </w:r>
      <w:proofErr w:type="spellEnd"/>
      <w:r w:rsidRPr="00161308">
        <w:rPr>
          <w:rFonts w:ascii="Arabic Typesetting" w:hAnsi="Arabic Typesetting" w:cs="Arabic Typesetting"/>
          <w:b/>
          <w:bCs/>
          <w:sz w:val="96"/>
          <w:szCs w:val="96"/>
          <w:rtl/>
        </w:rPr>
        <w:t xml:space="preserve"> الثالث: حفظ الانتماء البيولوجي </w:t>
      </w:r>
      <w:proofErr w:type="spellStart"/>
      <w:r w:rsidRPr="00161308">
        <w:rPr>
          <w:rFonts w:ascii="Arabic Typesetting" w:hAnsi="Arabic Typesetting" w:cs="Arabic Typesetting"/>
          <w:b/>
          <w:bCs/>
          <w:sz w:val="96"/>
          <w:szCs w:val="96"/>
          <w:rtl/>
        </w:rPr>
        <w:t>أوحفظ</w:t>
      </w:r>
      <w:proofErr w:type="spellEnd"/>
      <w:r w:rsidRPr="00161308">
        <w:rPr>
          <w:rFonts w:ascii="Arabic Typesetting" w:hAnsi="Arabic Typesetting" w:cs="Arabic Typesetting"/>
          <w:b/>
          <w:bCs/>
          <w:sz w:val="96"/>
          <w:szCs w:val="96"/>
          <w:rtl/>
        </w:rPr>
        <w:t xml:space="preserve"> الانتساب:</w:t>
      </w:r>
      <w:r>
        <w:rPr>
          <w:rFonts w:ascii="Arabic Typesetting" w:hAnsi="Arabic Typesetting" w:cs="Arabic Typesetting" w:hint="cs"/>
          <w:b/>
          <w:bCs/>
          <w:sz w:val="96"/>
          <w:szCs w:val="96"/>
          <w:rtl/>
        </w:rPr>
        <w:t xml:space="preserve"> </w:t>
      </w:r>
      <w:r w:rsidRPr="005E5842">
        <w:rPr>
          <w:rFonts w:ascii="Arabic Typesetting" w:hAnsi="Arabic Typesetting" w:cs="Arabic Typesetting" w:hint="eastAsia"/>
          <w:b/>
          <w:bCs/>
          <w:sz w:val="96"/>
          <w:szCs w:val="96"/>
          <w:rtl/>
        </w:rPr>
        <w:t>ثانيا</w:t>
      </w:r>
      <w:r w:rsidRPr="005E5842">
        <w:rPr>
          <w:rFonts w:ascii="Arabic Typesetting" w:hAnsi="Arabic Typesetting" w:cs="Arabic Typesetting"/>
          <w:b/>
          <w:bCs/>
          <w:sz w:val="96"/>
          <w:szCs w:val="96"/>
          <w:rtl/>
        </w:rPr>
        <w:t xml:space="preserve">- الآليات التشريعية </w:t>
      </w:r>
      <w:proofErr w:type="spellStart"/>
      <w:r w:rsidRPr="005E5842">
        <w:rPr>
          <w:rFonts w:ascii="Arabic Typesetting" w:hAnsi="Arabic Typesetting" w:cs="Arabic Typesetting"/>
          <w:b/>
          <w:bCs/>
          <w:sz w:val="96"/>
          <w:szCs w:val="96"/>
          <w:rtl/>
        </w:rPr>
        <w:t>الحِفظية</w:t>
      </w:r>
      <w:proofErr w:type="spellEnd"/>
      <w:r w:rsidRPr="005E5842">
        <w:rPr>
          <w:rFonts w:ascii="Arabic Typesetting" w:hAnsi="Arabic Typesetting" w:cs="Arabic Typesetting"/>
          <w:b/>
          <w:bCs/>
          <w:sz w:val="96"/>
          <w:szCs w:val="96"/>
          <w:rtl/>
        </w:rPr>
        <w:t>:</w:t>
      </w:r>
    </w:p>
    <w:p w:rsidR="00A92014" w:rsidRPr="005E5842"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حرص</w:t>
      </w:r>
      <w:r w:rsidRPr="005E5842">
        <w:rPr>
          <w:rFonts w:ascii="Arabic Typesetting" w:hAnsi="Arabic Typesetting" w:cs="Arabic Typesetting"/>
          <w:b/>
          <w:bCs/>
          <w:sz w:val="96"/>
          <w:szCs w:val="96"/>
          <w:rtl/>
        </w:rPr>
        <w:t xml:space="preserve"> الشارع على حفظ «الانتساب» من جهة الوجود بإقامة أركانه وتثبيت </w:t>
      </w:r>
      <w:r w:rsidRPr="005E5842">
        <w:rPr>
          <w:rFonts w:ascii="Arabic Typesetting" w:hAnsi="Arabic Typesetting" w:cs="Arabic Typesetting"/>
          <w:b/>
          <w:bCs/>
          <w:sz w:val="96"/>
          <w:szCs w:val="96"/>
          <w:rtl/>
        </w:rPr>
        <w:lastRenderedPageBreak/>
        <w:t>قواعده، وهو ما يمكن وسمه ب«الحفظ الوجودي»، وذلك عن طريق:</w:t>
      </w:r>
    </w:p>
    <w:p w:rsidR="00A92014" w:rsidRPr="00260BEF" w:rsidRDefault="00A92014" w:rsidP="00A92014">
      <w:pPr>
        <w:rPr>
          <w:rFonts w:ascii="Arabic Typesetting" w:hAnsi="Arabic Typesetting" w:cs="Arabic Typesetting"/>
          <w:b/>
          <w:bCs/>
          <w:sz w:val="88"/>
          <w:szCs w:val="88"/>
          <w:rtl/>
        </w:rPr>
      </w:pPr>
      <w:r w:rsidRPr="00260BEF">
        <w:rPr>
          <w:rFonts w:ascii="Arabic Typesetting" w:hAnsi="Arabic Typesetting" w:cs="Arabic Typesetting" w:hint="eastAsia"/>
          <w:b/>
          <w:bCs/>
          <w:sz w:val="88"/>
          <w:szCs w:val="88"/>
          <w:rtl/>
        </w:rPr>
        <w:t>أ</w:t>
      </w:r>
      <w:r w:rsidRPr="00260BEF">
        <w:rPr>
          <w:rFonts w:ascii="Arabic Typesetting" w:hAnsi="Arabic Typesetting" w:cs="Arabic Typesetting"/>
          <w:b/>
          <w:bCs/>
          <w:sz w:val="88"/>
          <w:szCs w:val="88"/>
          <w:rtl/>
        </w:rPr>
        <w:t>- الزواج: واعتباره المدخل الشرعي للنسل الشرعي، ومن ثمّ النسب الشرعي.</w:t>
      </w:r>
    </w:p>
    <w:p w:rsidR="00A92014"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ب</w:t>
      </w:r>
      <w:r w:rsidRPr="005E5842">
        <w:rPr>
          <w:rFonts w:ascii="Arabic Typesetting" w:hAnsi="Arabic Typesetting" w:cs="Arabic Typesetting"/>
          <w:b/>
          <w:bCs/>
          <w:sz w:val="96"/>
          <w:szCs w:val="96"/>
          <w:rtl/>
        </w:rPr>
        <w:t xml:space="preserve">- تشريع العدة: وقد حدد الشارع مدد العدة بثلاث مقاييس زمنية </w:t>
      </w:r>
    </w:p>
    <w:p w:rsidR="00A92014" w:rsidRPr="005E5842"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اختلفت باختلاف أصناف النساء: عدة الأقراء، وعدة الأشهر، وعدة الحبل[علاء الدين </w:t>
      </w:r>
      <w:proofErr w:type="spellStart"/>
      <w:r w:rsidRPr="005E5842">
        <w:rPr>
          <w:rFonts w:ascii="Arabic Typesetting" w:hAnsi="Arabic Typesetting" w:cs="Arabic Typesetting"/>
          <w:b/>
          <w:bCs/>
          <w:sz w:val="96"/>
          <w:szCs w:val="96"/>
          <w:rtl/>
        </w:rPr>
        <w:t>الكاساني</w:t>
      </w:r>
      <w:proofErr w:type="spellEnd"/>
      <w:r w:rsidRPr="005E5842">
        <w:rPr>
          <w:rFonts w:ascii="Arabic Typesetting" w:hAnsi="Arabic Typesetting" w:cs="Arabic Typesetting"/>
          <w:b/>
          <w:bCs/>
          <w:sz w:val="96"/>
          <w:szCs w:val="96"/>
          <w:rtl/>
        </w:rPr>
        <w:t>، بدائع الصنائع، 3/191</w:t>
      </w:r>
      <w:r w:rsidRPr="005E5842">
        <w:rPr>
          <w:rFonts w:ascii="Arabic Typesetting" w:hAnsi="Arabic Typesetting" w:cs="Arabic Typesetting" w:hint="cs"/>
          <w:b/>
          <w:bCs/>
          <w:sz w:val="96"/>
          <w:szCs w:val="96"/>
          <w:rtl/>
        </w:rPr>
        <w:t xml:space="preserve"> ]</w:t>
      </w:r>
    </w:p>
    <w:p w:rsidR="00A92014" w:rsidRPr="005E5842"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كما</w:t>
      </w:r>
      <w:r w:rsidRPr="005E5842">
        <w:rPr>
          <w:rFonts w:ascii="Arabic Typesetting" w:hAnsi="Arabic Typesetting" w:cs="Arabic Typesetting"/>
          <w:b/>
          <w:bCs/>
          <w:sz w:val="96"/>
          <w:szCs w:val="96"/>
          <w:rtl/>
        </w:rPr>
        <w:t xml:space="preserve"> عمل الشارع على حفظه من جهة العدم بأن درأ عنه الاختلال الواقع أو المتوقّعَ فيه، وهو ما يمكن تسميته ب«الحفظ العدمي»، وذلك عن طريق:</w:t>
      </w:r>
    </w:p>
    <w:p w:rsidR="00A92014" w:rsidRPr="005E5842"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أ</w:t>
      </w:r>
      <w:r w:rsidRPr="005E5842">
        <w:rPr>
          <w:rFonts w:ascii="Arabic Typesetting" w:hAnsi="Arabic Typesetting" w:cs="Arabic Typesetting"/>
          <w:b/>
          <w:bCs/>
          <w:sz w:val="96"/>
          <w:szCs w:val="96"/>
          <w:rtl/>
        </w:rPr>
        <w:t xml:space="preserve">- تحريم التبني: التبني هو نسبة الطفل لغير أبيه، وهو أمر محرم في الإسلام. لقوله تعالى:﴿ادْعُوهُمْ لِآبَائِهِمْ هُوَ أَقْسَطُ عِندَ اللَّهِ ۚ فَإِن لَّمْ تَعْلَمُوا آبَاءَهُمْ فَإِخْوَانُكُمْ فِي الدِّينِ وَمَوَالِيكُمْ ۚ وَلَيْسَ عَلَيْكُمْ جُنَاحٌ فِيمَا </w:t>
      </w:r>
      <w:r w:rsidRPr="005E5842">
        <w:rPr>
          <w:rFonts w:ascii="Arabic Typesetting" w:hAnsi="Arabic Typesetting" w:cs="Arabic Typesetting" w:hint="eastAsia"/>
          <w:b/>
          <w:bCs/>
          <w:sz w:val="96"/>
          <w:szCs w:val="96"/>
          <w:rtl/>
        </w:rPr>
        <w:lastRenderedPageBreak/>
        <w:t>أَخْطَأْتُم</w:t>
      </w:r>
      <w:r w:rsidRPr="005E5842">
        <w:rPr>
          <w:rFonts w:ascii="Arabic Typesetting" w:hAnsi="Arabic Typesetting" w:cs="Arabic Typesetting"/>
          <w:b/>
          <w:bCs/>
          <w:sz w:val="96"/>
          <w:szCs w:val="96"/>
          <w:rtl/>
        </w:rPr>
        <w:t xml:space="preserve"> بِهِ </w:t>
      </w:r>
      <w:proofErr w:type="spellStart"/>
      <w:r w:rsidRPr="005E5842">
        <w:rPr>
          <w:rFonts w:ascii="Arabic Typesetting" w:hAnsi="Arabic Typesetting" w:cs="Arabic Typesetting"/>
          <w:b/>
          <w:bCs/>
          <w:sz w:val="96"/>
          <w:szCs w:val="96"/>
          <w:rtl/>
        </w:rPr>
        <w:t>وَلَٰكِن</w:t>
      </w:r>
      <w:proofErr w:type="spellEnd"/>
      <w:r w:rsidRPr="005E5842">
        <w:rPr>
          <w:rFonts w:ascii="Arabic Typesetting" w:hAnsi="Arabic Typesetting" w:cs="Arabic Typesetting"/>
          <w:b/>
          <w:bCs/>
          <w:sz w:val="96"/>
          <w:szCs w:val="96"/>
          <w:rtl/>
        </w:rPr>
        <w:t xml:space="preserve"> مَّا تَعَمَّدَتْ قُلُوبُكُمْ ۚ وَكَانَ اللَّهُ غَفُورًا رَّحِيمًا ﴾[الأحزاب:5]</w:t>
      </w:r>
    </w:p>
    <w:p w:rsidR="00A92014" w:rsidRPr="005E5842" w:rsidRDefault="00A92014" w:rsidP="00A9201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ب</w:t>
      </w:r>
      <w:r w:rsidRPr="005E5842">
        <w:rPr>
          <w:rFonts w:ascii="Arabic Typesetting" w:hAnsi="Arabic Typesetting" w:cs="Arabic Typesetting"/>
          <w:b/>
          <w:bCs/>
          <w:sz w:val="96"/>
          <w:szCs w:val="96"/>
          <w:rtl/>
        </w:rPr>
        <w:t xml:space="preserve">- تحريم نسبة المرأة لزوجها من تعلم أنه ليس ابنه:  قال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«أيما امرأة أدخلت على قوم من ليس منهم فليست من الله في شيء ولن يدخلها الله جنته»[سنن البيهقي، كتاب اللعان، باب التشديد في إدخال المرأة على قوم من ليس منهم وفي نفي الرجل ولده، ح14851. الحاكم، المستدرك على الصحيحين، كتاب </w:t>
      </w:r>
      <w:r w:rsidRPr="005E5842">
        <w:rPr>
          <w:rFonts w:ascii="Arabic Typesetting" w:hAnsi="Arabic Typesetting" w:cs="Arabic Typesetting"/>
          <w:b/>
          <w:bCs/>
          <w:sz w:val="96"/>
          <w:szCs w:val="96"/>
          <w:rtl/>
        </w:rPr>
        <w:lastRenderedPageBreak/>
        <w:t xml:space="preserve">الطلاق، 2814، وقال الذهبي في التلخيص: على شرط مسلم، وقد ضعف الألباني الحديث في ضعيف الجامع الصغير، 2221. وجاء في «مرقاة المفاتيح شرح مشكاة المصابيح» للقاري أن معنى «فليست من الله في شيء ولن يدخلها الله جنته» أي من دين الله ورحمته. وقال </w:t>
      </w:r>
      <w:proofErr w:type="spellStart"/>
      <w:r w:rsidRPr="005E5842">
        <w:rPr>
          <w:rFonts w:ascii="Arabic Typesetting" w:hAnsi="Arabic Typesetting" w:cs="Arabic Typesetting"/>
          <w:b/>
          <w:bCs/>
          <w:sz w:val="96"/>
          <w:szCs w:val="96"/>
          <w:rtl/>
        </w:rPr>
        <w:t>التوربشتي</w:t>
      </w:r>
      <w:proofErr w:type="spellEnd"/>
      <w:r w:rsidRPr="005E5842">
        <w:rPr>
          <w:rFonts w:ascii="Arabic Typesetting" w:hAnsi="Arabic Typesetting" w:cs="Arabic Typesetting"/>
          <w:b/>
          <w:bCs/>
          <w:sz w:val="96"/>
          <w:szCs w:val="96"/>
          <w:rtl/>
        </w:rPr>
        <w:t xml:space="preserve"> في «ولن يدخلها الله جنته»: أي مع من يدخلها من المحسنين، بل يؤخرها أو يعذبها ما شاء إلا أن تكون كافرة. ينظر: مرقاة المفاتيح، 5/2171.</w:t>
      </w:r>
      <w:r w:rsidRPr="005E5842">
        <w:rPr>
          <w:rFonts w:ascii="Arabic Typesetting" w:hAnsi="Arabic Typesetting" w:cs="Arabic Typesetting" w:hint="cs"/>
          <w:b/>
          <w:bCs/>
          <w:sz w:val="96"/>
          <w:szCs w:val="96"/>
          <w:rtl/>
        </w:rPr>
        <w:t xml:space="preserve"> ]</w:t>
      </w:r>
    </w:p>
    <w:p w:rsidR="00A92014" w:rsidRPr="00260BEF" w:rsidRDefault="00A92014" w:rsidP="00A92014">
      <w:pPr>
        <w:rPr>
          <w:rFonts w:ascii="Arabic Typesetting" w:hAnsi="Arabic Typesetting" w:cs="Arabic Typesetting"/>
          <w:b/>
          <w:bCs/>
          <w:sz w:val="96"/>
          <w:szCs w:val="96"/>
          <w:rtl/>
        </w:rPr>
      </w:pPr>
      <w:r w:rsidRPr="00260BE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E9" w:rsidRDefault="004568E9" w:rsidP="00A92014">
      <w:pPr>
        <w:spacing w:after="0" w:line="240" w:lineRule="auto"/>
      </w:pPr>
      <w:r>
        <w:separator/>
      </w:r>
    </w:p>
  </w:endnote>
  <w:endnote w:type="continuationSeparator" w:id="0">
    <w:p w:rsidR="004568E9" w:rsidRDefault="004568E9" w:rsidP="00A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8212623"/>
      <w:docPartObj>
        <w:docPartGallery w:val="Page Numbers (Bottom of Page)"/>
        <w:docPartUnique/>
      </w:docPartObj>
    </w:sdtPr>
    <w:sdtContent>
      <w:p w:rsidR="00A92014" w:rsidRDefault="00A92014">
        <w:pPr>
          <w:pStyle w:val="a4"/>
          <w:jc w:val="center"/>
        </w:pPr>
        <w:r>
          <w:fldChar w:fldCharType="begin"/>
        </w:r>
        <w:r>
          <w:instrText>PAGE   \* MERGEFORMAT</w:instrText>
        </w:r>
        <w:r>
          <w:fldChar w:fldCharType="separate"/>
        </w:r>
        <w:r w:rsidRPr="00A92014">
          <w:rPr>
            <w:noProof/>
            <w:rtl/>
            <w:lang w:val="ar-SA"/>
          </w:rPr>
          <w:t>6</w:t>
        </w:r>
        <w:r>
          <w:fldChar w:fldCharType="end"/>
        </w:r>
      </w:p>
    </w:sdtContent>
  </w:sdt>
  <w:p w:rsidR="00A92014" w:rsidRDefault="00A920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E9" w:rsidRDefault="004568E9" w:rsidP="00A92014">
      <w:pPr>
        <w:spacing w:after="0" w:line="240" w:lineRule="auto"/>
      </w:pPr>
      <w:r>
        <w:separator/>
      </w:r>
    </w:p>
  </w:footnote>
  <w:footnote w:type="continuationSeparator" w:id="0">
    <w:p w:rsidR="004568E9" w:rsidRDefault="004568E9" w:rsidP="00A92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14"/>
    <w:rsid w:val="00037335"/>
    <w:rsid w:val="004568E9"/>
    <w:rsid w:val="00A9201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014"/>
    <w:pPr>
      <w:tabs>
        <w:tab w:val="center" w:pos="4153"/>
        <w:tab w:val="right" w:pos="8306"/>
      </w:tabs>
      <w:spacing w:after="0" w:line="240" w:lineRule="auto"/>
    </w:pPr>
  </w:style>
  <w:style w:type="character" w:customStyle="1" w:styleId="Char">
    <w:name w:val="رأس الصفحة Char"/>
    <w:basedOn w:val="a0"/>
    <w:link w:val="a3"/>
    <w:uiPriority w:val="99"/>
    <w:rsid w:val="00A92014"/>
    <w:rPr>
      <w:rFonts w:cs="Arial"/>
    </w:rPr>
  </w:style>
  <w:style w:type="paragraph" w:styleId="a4">
    <w:name w:val="footer"/>
    <w:basedOn w:val="a"/>
    <w:link w:val="Char0"/>
    <w:uiPriority w:val="99"/>
    <w:unhideWhenUsed/>
    <w:rsid w:val="00A92014"/>
    <w:pPr>
      <w:tabs>
        <w:tab w:val="center" w:pos="4153"/>
        <w:tab w:val="right" w:pos="8306"/>
      </w:tabs>
      <w:spacing w:after="0" w:line="240" w:lineRule="auto"/>
    </w:pPr>
  </w:style>
  <w:style w:type="character" w:customStyle="1" w:styleId="Char0">
    <w:name w:val="تذييل الصفحة Char"/>
    <w:basedOn w:val="a0"/>
    <w:link w:val="a4"/>
    <w:uiPriority w:val="99"/>
    <w:rsid w:val="00A920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014"/>
    <w:pPr>
      <w:tabs>
        <w:tab w:val="center" w:pos="4153"/>
        <w:tab w:val="right" w:pos="8306"/>
      </w:tabs>
      <w:spacing w:after="0" w:line="240" w:lineRule="auto"/>
    </w:pPr>
  </w:style>
  <w:style w:type="character" w:customStyle="1" w:styleId="Char">
    <w:name w:val="رأس الصفحة Char"/>
    <w:basedOn w:val="a0"/>
    <w:link w:val="a3"/>
    <w:uiPriority w:val="99"/>
    <w:rsid w:val="00A92014"/>
    <w:rPr>
      <w:rFonts w:cs="Arial"/>
    </w:rPr>
  </w:style>
  <w:style w:type="paragraph" w:styleId="a4">
    <w:name w:val="footer"/>
    <w:basedOn w:val="a"/>
    <w:link w:val="Char0"/>
    <w:uiPriority w:val="99"/>
    <w:unhideWhenUsed/>
    <w:rsid w:val="00A92014"/>
    <w:pPr>
      <w:tabs>
        <w:tab w:val="center" w:pos="4153"/>
        <w:tab w:val="right" w:pos="8306"/>
      </w:tabs>
      <w:spacing w:after="0" w:line="240" w:lineRule="auto"/>
    </w:pPr>
  </w:style>
  <w:style w:type="character" w:customStyle="1" w:styleId="Char0">
    <w:name w:val="تذييل الصفحة Char"/>
    <w:basedOn w:val="a0"/>
    <w:link w:val="a4"/>
    <w:uiPriority w:val="99"/>
    <w:rsid w:val="00A920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Words>
  <Characters>1543</Characters>
  <Application>Microsoft Office Word</Application>
  <DocSecurity>0</DocSecurity>
  <Lines>12</Lines>
  <Paragraphs>3</Paragraphs>
  <ScaleCrop>false</ScaleCrop>
  <Company>Ahmed-Under</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2021-03-21T10:30:00Z</dcterms:created>
  <dcterms:modified xsi:type="dcterms:W3CDTF">2021-03-21T10:31:00Z</dcterms:modified>
</cp:coreProperties>
</file>