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F06" w:rsidRPr="00237959" w:rsidRDefault="00186F06" w:rsidP="00186F06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237959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بسم الله والحمد لله والصلاة والسلام على رسول الله وبعد : فهذه الحلقة </w:t>
      </w:r>
    </w:p>
    <w:p w:rsidR="00186F06" w:rsidRPr="00237959" w:rsidRDefault="00186F06" w:rsidP="00186F06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الرابعة</w:t>
      </w:r>
      <w:r w:rsidRPr="00237959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والأربعون في موضوع (السيد) وهي بعنوان :</w:t>
      </w:r>
    </w:p>
    <w:p w:rsidR="00186F06" w:rsidRPr="00B6346E" w:rsidRDefault="00186F06" w:rsidP="00186F06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6346E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*</w:t>
      </w: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>سَيِّد الأخلاق : (خُلُق الحياء)</w:t>
      </w:r>
      <w:r w:rsidRPr="00B6346E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:</w:t>
      </w:r>
    </w:p>
    <w:p w:rsidR="00186F06" w:rsidRPr="00B6346E" w:rsidRDefault="00186F06" w:rsidP="00186F06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يقول عنه النبيُّ صلى الله عليه وسلم " إن لكل دينٍ خُلقا ، وإن خُلُقَ الإسلامِ الحياءُ" . رواه ابنِ ماجه ، وفي إسنادِه مقاٌل، ورواه الإمامُ مالِكٌ مُرسلاً، وقال </w:t>
      </w: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ابنُ عبدِ البَرِّ رُويَ موصولاً مِن وجوه . اهـ .</w:t>
      </w:r>
    </w:p>
    <w:p w:rsidR="00186F06" w:rsidRDefault="00186F06" w:rsidP="00186F06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ويَكفِي في شَرفِ الحياءِ أنَّه صِفةٌ مِنْ صفاتِ اللهِ عز وجل ، وقد أدّبَ </w:t>
      </w:r>
    </w:p>
    <w:p w:rsidR="00186F06" w:rsidRPr="007244C5" w:rsidRDefault="00186F06" w:rsidP="00186F06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7244C5">
        <w:rPr>
          <w:rFonts w:ascii="Arabic Typesetting" w:hAnsi="Arabic Typesetting" w:cs="Arabic Typesetting"/>
          <w:b/>
          <w:bCs/>
          <w:sz w:val="90"/>
          <w:szCs w:val="90"/>
          <w:rtl/>
        </w:rPr>
        <w:t>اللهُ عز وجل المؤمنينَ في سورةِ الأحزابِ بشأنِ دخولِ بيوتِ النبيِّ صلى الله عليه وسلم فقال : (إِنَّ ذَلِكُمْ كَانَ يُؤْذِي النَّبِيَّ فَيَسْتَحْيِي مِنْكُمْ وَاللَّهُ لا يَسْتَحْيِي مِنَ الْحَقِّ) ، قال العلماءُ : معناه أنَّ اللهَ لا يستحيي مِنْ بيانِ الحقِّ .</w:t>
      </w:r>
    </w:p>
    <w:p w:rsidR="00186F06" w:rsidRPr="00B6346E" w:rsidRDefault="00186F06" w:rsidP="00186F06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وإلا فإنَّ الحياءَ صفةٌ ثابتةٌ للهِ عز وجل كما في قولِه عليه الصلاة والسلام : " إن اللهَ حَيِيّ كَريمٌ يَستَحي مِنْ عبدِه إذا رفع يديْهِ أن يرُدَّهُما صِفْرًا " يعني في الدعاء ، فالشاهِدُ منه قولُه : " حييٌّ " . رواه الإمام أحمد وأبو داوودَ والترمذيِّ وابنِ ماجه ، وَصحّحه الألباني </w:t>
      </w:r>
      <w:proofErr w:type="spellStart"/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>والأرنؤوط</w:t>
      </w:r>
      <w:proofErr w:type="spellEnd"/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.</w:t>
      </w:r>
    </w:p>
    <w:p w:rsidR="00186F06" w:rsidRPr="00B6346E" w:rsidRDefault="00186F06" w:rsidP="00186F06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ومعنى "إن لكل دينٍ خُلُقا وإن خُلقَ الإسلامِ الحياء" يعني أنَّ الحياء هو الْخُلقُ الذي يجمعُ خصالَ الخيرِ وَيَدُلُّ عليها ، </w:t>
      </w: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ويَنْهَى عَنْ خِصالِ الشَرِّ والفَسَادِ وَيَمنعُ منها .</w:t>
      </w:r>
    </w:p>
    <w:p w:rsidR="00186F06" w:rsidRPr="00B6346E" w:rsidRDefault="00186F06" w:rsidP="00186F06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>وعند البخاريِّ : " إنَّ مما أدركَ الناسُ من كلامِ النبوةِ الأولى : إذا لم تستحِ ، فاصنعْ ما شئتَ " .</w:t>
      </w:r>
    </w:p>
    <w:p w:rsidR="00186F06" w:rsidRPr="00B6346E" w:rsidRDefault="00186F06" w:rsidP="00186F06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>قال الخطابيُّ : قوله : "مِنْ كلامِ النبوّةِ الأولى" معناه اتفاقُ كلامِ الأنبياءِ عليهم السلام على استحسانِ الحياءِ . اهـ .</w:t>
      </w:r>
    </w:p>
    <w:p w:rsidR="00186F06" w:rsidRPr="00B6346E" w:rsidRDefault="00186F06" w:rsidP="00186F06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>وهو معروفٌ في الأممِ ، يعني تتابعَ الأنبياءُ على الحثِّ عليه .</w:t>
      </w:r>
    </w:p>
    <w:p w:rsidR="00186F06" w:rsidRPr="00B6346E" w:rsidRDefault="00186F06" w:rsidP="00186F06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وفي خبرِ موسى : (فَجَاءَتْهُ إِحْدَاهُمَا تَمْشِي عَلَى اسْتِحْيَاءٍ) .</w:t>
      </w:r>
    </w:p>
    <w:p w:rsidR="00186F06" w:rsidRPr="00B6346E" w:rsidRDefault="00186F06" w:rsidP="00186F06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وفي الصحيحين </w:t>
      </w: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قولُه عليه الصلاةُ والسلامُ : </w:t>
      </w: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>كَانَ بَنُو إِسْرَائِيلَ يَغْتَسِلُونَ عُرَاةً يَنْظُرُ بَعْضُهُمْ إِلَى سوأة بَعْضٍ وَكَانَ مُوسَى يَغْتَسِلُ وَحْدَهُ " .</w:t>
      </w:r>
    </w:p>
    <w:p w:rsidR="00186F06" w:rsidRDefault="00186F06" w:rsidP="00186F06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>وفي رواية : " إِنَّ مُوسَى كَانَ رَجُلا حَيِيًّا سِتِّيرًا لا يُرَى مِنْ جِلْدِهِ شَيْءٌ اسْتِحْيَاءً مِنْهُ " .</w:t>
      </w:r>
    </w:p>
    <w:p w:rsidR="00186F06" w:rsidRPr="007244C5" w:rsidRDefault="00186F06" w:rsidP="00186F06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7244C5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إلى هنا ونكمل في اللقاء القادم والسلام عليكم ورحمة الله وبركاته .</w:t>
      </w:r>
    </w:p>
    <w:p w:rsidR="00990F6A" w:rsidRDefault="00990F6A">
      <w:bookmarkStart w:id="0" w:name="_GoBack"/>
      <w:bookmarkEnd w:id="0"/>
    </w:p>
    <w:sectPr w:rsidR="00990F6A" w:rsidSect="005C0EBC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1B81" w:rsidRDefault="00901B81" w:rsidP="00186F06">
      <w:pPr>
        <w:spacing w:after="0" w:line="240" w:lineRule="auto"/>
      </w:pPr>
      <w:r>
        <w:separator/>
      </w:r>
    </w:p>
  </w:endnote>
  <w:endnote w:type="continuationSeparator" w:id="0">
    <w:p w:rsidR="00901B81" w:rsidRDefault="00901B81" w:rsidP="00186F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365091581"/>
      <w:docPartObj>
        <w:docPartGallery w:val="Page Numbers (Bottom of Page)"/>
        <w:docPartUnique/>
      </w:docPartObj>
    </w:sdtPr>
    <w:sdtContent>
      <w:p w:rsidR="00186F06" w:rsidRDefault="00186F0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186F06">
          <w:rPr>
            <w:noProof/>
            <w:rtl/>
            <w:lang w:val="ar-SA"/>
          </w:rPr>
          <w:t>6</w:t>
        </w:r>
        <w:r>
          <w:fldChar w:fldCharType="end"/>
        </w:r>
      </w:p>
    </w:sdtContent>
  </w:sdt>
  <w:p w:rsidR="00186F06" w:rsidRDefault="00186F0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1B81" w:rsidRDefault="00901B81" w:rsidP="00186F06">
      <w:pPr>
        <w:spacing w:after="0" w:line="240" w:lineRule="auto"/>
      </w:pPr>
      <w:r>
        <w:separator/>
      </w:r>
    </w:p>
  </w:footnote>
  <w:footnote w:type="continuationSeparator" w:id="0">
    <w:p w:rsidR="00901B81" w:rsidRDefault="00901B81" w:rsidP="00186F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F06"/>
    <w:rsid w:val="00186F06"/>
    <w:rsid w:val="005C0EBC"/>
    <w:rsid w:val="00901B81"/>
    <w:rsid w:val="00990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F06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86F0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186F06"/>
    <w:rPr>
      <w:rFonts w:cs="Arial"/>
    </w:rPr>
  </w:style>
  <w:style w:type="paragraph" w:styleId="a4">
    <w:name w:val="footer"/>
    <w:basedOn w:val="a"/>
    <w:link w:val="Char0"/>
    <w:uiPriority w:val="99"/>
    <w:unhideWhenUsed/>
    <w:rsid w:val="00186F0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186F06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F06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86F0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186F06"/>
    <w:rPr>
      <w:rFonts w:cs="Arial"/>
    </w:rPr>
  </w:style>
  <w:style w:type="paragraph" w:styleId="a4">
    <w:name w:val="footer"/>
    <w:basedOn w:val="a"/>
    <w:link w:val="Char0"/>
    <w:uiPriority w:val="99"/>
    <w:unhideWhenUsed/>
    <w:rsid w:val="00186F0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186F06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280</Words>
  <Characters>1597</Characters>
  <Application>Microsoft Office Word</Application>
  <DocSecurity>0</DocSecurity>
  <Lines>13</Lines>
  <Paragraphs>3</Paragraphs>
  <ScaleCrop>false</ScaleCrop>
  <Company>Ahmed-Under</Company>
  <LinksUpToDate>false</LinksUpToDate>
  <CharactersWithSpaces>1874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2022-12-30T10:42:00Z</dcterms:created>
  <dcterms:modified xsi:type="dcterms:W3CDTF">2022-12-30T10:43:00Z</dcterms:modified>
</cp:coreProperties>
</file>