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3A" w:rsidRPr="00323433" w:rsidRDefault="0066223A" w:rsidP="0066223A">
      <w:pPr>
        <w:rPr>
          <w:rFonts w:ascii="Arabic Typesetting" w:hAnsi="Arabic Typesetting" w:cs="Arabic Typesetting"/>
          <w:b/>
          <w:bCs/>
          <w:sz w:val="90"/>
          <w:szCs w:val="90"/>
          <w:rtl/>
        </w:rPr>
      </w:pPr>
      <w:r w:rsidRPr="00323433">
        <w:rPr>
          <w:rFonts w:ascii="Arabic Typesetting" w:hAnsi="Arabic Typesetting" w:cs="Arabic Typesetting"/>
          <w:b/>
          <w:bCs/>
          <w:sz w:val="90"/>
          <w:szCs w:val="90"/>
          <w:rtl/>
        </w:rPr>
        <w:t>بسم الله والحمد لله والصلاة والسلام على رسول الله وبعد : فهذه الحلقة</w:t>
      </w:r>
    </w:p>
    <w:p w:rsidR="0066223A" w:rsidRPr="00323433" w:rsidRDefault="0066223A" w:rsidP="0066223A">
      <w:pPr>
        <w:rPr>
          <w:rFonts w:ascii="Arabic Typesetting" w:hAnsi="Arabic Typesetting" w:cs="Arabic Typesetting"/>
          <w:b/>
          <w:bCs/>
          <w:sz w:val="90"/>
          <w:szCs w:val="90"/>
          <w:rtl/>
        </w:rPr>
      </w:pPr>
      <w:r w:rsidRPr="00323433">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الخامسة</w:t>
      </w:r>
      <w:r w:rsidRPr="00323433">
        <w:rPr>
          <w:rFonts w:ascii="Arabic Typesetting" w:hAnsi="Arabic Typesetting" w:cs="Arabic Typesetting"/>
          <w:b/>
          <w:bCs/>
          <w:sz w:val="90"/>
          <w:szCs w:val="90"/>
          <w:rtl/>
        </w:rPr>
        <w:t xml:space="preserve"> بعد المائتين في موضوع (المتين) والتي هي بعنوان : </w:t>
      </w:r>
    </w:p>
    <w:p w:rsidR="0066223A" w:rsidRDefault="0066223A" w:rsidP="0066223A">
      <w:pPr>
        <w:rPr>
          <w:rFonts w:ascii="Arabic Typesetting" w:hAnsi="Arabic Typesetting" w:cs="Arabic Typesetting"/>
          <w:b/>
          <w:bCs/>
          <w:sz w:val="90"/>
          <w:szCs w:val="90"/>
          <w:rtl/>
        </w:rPr>
      </w:pPr>
      <w:r w:rsidRPr="00323433">
        <w:rPr>
          <w:rFonts w:ascii="Arabic Typesetting" w:hAnsi="Arabic Typesetting" w:cs="Arabic Typesetting"/>
          <w:b/>
          <w:bCs/>
          <w:sz w:val="90"/>
          <w:szCs w:val="90"/>
          <w:rtl/>
        </w:rPr>
        <w:t>* دلالة أسماء الله تعالى على إثبات الاسم والصفة والأثر :</w:t>
      </w:r>
    </w:p>
    <w:p w:rsidR="0066223A" w:rsidRDefault="0066223A" w:rsidP="0066223A">
      <w:pPr>
        <w:rPr>
          <w:rFonts w:ascii="Arabic Typesetting" w:hAnsi="Arabic Typesetting" w:cs="Arabic Typesetting"/>
          <w:b/>
          <w:bCs/>
          <w:sz w:val="90"/>
          <w:szCs w:val="90"/>
          <w:rtl/>
        </w:rPr>
      </w:pPr>
      <w:r>
        <w:rPr>
          <w:rFonts w:ascii="Arabic Typesetting" w:hAnsi="Arabic Typesetting" w:cs="Arabic Typesetting" w:hint="cs"/>
          <w:b/>
          <w:bCs/>
          <w:sz w:val="90"/>
          <w:szCs w:val="90"/>
          <w:rtl/>
        </w:rPr>
        <w:t>و</w:t>
      </w:r>
      <w:r w:rsidRPr="002F03C5">
        <w:rPr>
          <w:rFonts w:ascii="Arabic Typesetting" w:hAnsi="Arabic Typesetting" w:cs="Arabic Typesetting"/>
          <w:b/>
          <w:bCs/>
          <w:sz w:val="90"/>
          <w:szCs w:val="90"/>
          <w:rtl/>
        </w:rPr>
        <w:t xml:space="preserve">صفات الأفعال تنقسم إلى قسمين: </w:t>
      </w:r>
    </w:p>
    <w:p w:rsidR="0066223A" w:rsidRPr="0085590A" w:rsidRDefault="0066223A" w:rsidP="0066223A">
      <w:pPr>
        <w:rPr>
          <w:rFonts w:ascii="Arabic Typesetting" w:hAnsi="Arabic Typesetting" w:cs="Arabic Typesetting"/>
          <w:b/>
          <w:bCs/>
          <w:sz w:val="88"/>
          <w:szCs w:val="88"/>
          <w:rtl/>
        </w:rPr>
      </w:pPr>
      <w:r w:rsidRPr="002F03C5">
        <w:rPr>
          <w:rFonts w:ascii="Arabic Typesetting" w:hAnsi="Arabic Typesetting" w:cs="Arabic Typesetting"/>
          <w:b/>
          <w:bCs/>
          <w:sz w:val="90"/>
          <w:szCs w:val="90"/>
          <w:rtl/>
        </w:rPr>
        <w:t xml:space="preserve">أفعال لازمة وأفعال متعدية، فمثل الفعل اللازم الاستواء والرضا والغضب ونحو ذلك من الأفعال اللازمة، وأما الأفعال المتعدية، فهي أفعال الربوبية، مثل: الخلق والرزق </w:t>
      </w:r>
      <w:r w:rsidRPr="002F03C5">
        <w:rPr>
          <w:rFonts w:ascii="Arabic Typesetting" w:hAnsi="Arabic Typesetting" w:cs="Arabic Typesetting"/>
          <w:b/>
          <w:bCs/>
          <w:sz w:val="90"/>
          <w:szCs w:val="90"/>
          <w:rtl/>
        </w:rPr>
        <w:lastRenderedPageBreak/>
        <w:t xml:space="preserve">والإحياء والإماتة ونحو ذلك، لكن الأسماء عموماً لابد </w:t>
      </w:r>
      <w:r w:rsidRPr="0085590A">
        <w:rPr>
          <w:rFonts w:ascii="Arabic Typesetting" w:hAnsi="Arabic Typesetting" w:cs="Arabic Typesetting"/>
          <w:b/>
          <w:bCs/>
          <w:sz w:val="88"/>
          <w:szCs w:val="88"/>
          <w:rtl/>
        </w:rPr>
        <w:t xml:space="preserve">أن يكون لها آثار، وآثارها إما أن تكون آثاراً كونية وإما أن تكون آثاراً إيمانية. </w:t>
      </w:r>
    </w:p>
    <w:p w:rsidR="0066223A" w:rsidRDefault="0066223A" w:rsidP="0066223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فمثلاً: اسم الخالق يؤخذ منه إثبات اسم الله الخالق ويؤخذ منه إثبات صفة </w:t>
      </w:r>
    </w:p>
    <w:p w:rsidR="0066223A" w:rsidRDefault="0066223A" w:rsidP="0066223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الخلق لله تعالى، ويؤخذ منه إثبات أن الله سبحانه وتعالى هو خالق هذه </w:t>
      </w:r>
    </w:p>
    <w:p w:rsidR="0066223A" w:rsidRPr="0085590A" w:rsidRDefault="0066223A" w:rsidP="0066223A">
      <w:pPr>
        <w:rPr>
          <w:rFonts w:ascii="Arabic Typesetting" w:hAnsi="Arabic Typesetting" w:cs="Arabic Typesetting"/>
          <w:b/>
          <w:bCs/>
          <w:sz w:val="84"/>
          <w:szCs w:val="84"/>
          <w:rtl/>
        </w:rPr>
      </w:pPr>
      <w:r w:rsidRPr="0085590A">
        <w:rPr>
          <w:rFonts w:ascii="Arabic Typesetting" w:hAnsi="Arabic Typesetting" w:cs="Arabic Typesetting"/>
          <w:b/>
          <w:bCs/>
          <w:sz w:val="84"/>
          <w:szCs w:val="84"/>
          <w:rtl/>
        </w:rPr>
        <w:t xml:space="preserve">المخلوقات الموجودة، فله أثر من آثار الفعل، ومن آثار الصفة، ومن آثار الاسم. </w:t>
      </w:r>
    </w:p>
    <w:p w:rsidR="0066223A" w:rsidRDefault="0066223A" w:rsidP="0066223A">
      <w:pPr>
        <w:rPr>
          <w:rFonts w:ascii="Arabic Typesetting" w:hAnsi="Arabic Typesetting" w:cs="Arabic Typesetting"/>
          <w:b/>
          <w:bCs/>
          <w:sz w:val="90"/>
          <w:szCs w:val="90"/>
          <w:rtl/>
        </w:rPr>
      </w:pP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وأما اسمه الحي الذي ذكر الشيخ أنه يدل على أمرين فإن له أثراً؛ وهو أثر إيماني </w:t>
      </w:r>
      <w:r w:rsidRPr="002F03C5">
        <w:rPr>
          <w:rFonts w:ascii="Arabic Typesetting" w:hAnsi="Arabic Typesetting" w:cs="Arabic Typesetting"/>
          <w:b/>
          <w:bCs/>
          <w:sz w:val="90"/>
          <w:szCs w:val="90"/>
          <w:rtl/>
        </w:rPr>
        <w:lastRenderedPageBreak/>
        <w:t xml:space="preserve">وجداني، وكل أسماء الله لابد أن يكون لها أثر إيماني وسلوكي على الإنسان، ويدل على ذلك فعل من الأفعال اللازمة التي تأثر بها أحد الصحابة رضوان الله عليهم أثراً كبيراً وهي صفة الضحك، فقد سمع لقيط بن صبرة رسول صلى الله عليه وسلم يقول: (يضحك ربنا من قنوط عباده وقرب غيره، فقال: يا رسول الله! </w:t>
      </w:r>
      <w:proofErr w:type="spellStart"/>
      <w:r w:rsidRPr="002F03C5">
        <w:rPr>
          <w:rFonts w:ascii="Arabic Typesetting" w:hAnsi="Arabic Typesetting" w:cs="Arabic Typesetting"/>
          <w:b/>
          <w:bCs/>
          <w:sz w:val="90"/>
          <w:szCs w:val="90"/>
          <w:rtl/>
        </w:rPr>
        <w:t>أويضحك</w:t>
      </w:r>
      <w:proofErr w:type="spellEnd"/>
      <w:r w:rsidRPr="002F03C5">
        <w:rPr>
          <w:rFonts w:ascii="Arabic Typesetting" w:hAnsi="Arabic Typesetting" w:cs="Arabic Typesetting"/>
          <w:b/>
          <w:bCs/>
          <w:sz w:val="90"/>
          <w:szCs w:val="90"/>
          <w:rtl/>
        </w:rPr>
        <w:t xml:space="preserve"> الرب؟ قال: نعم، قال: لن نعدم من رب يضحك خيراً) فاستفاد من هذه الصفة -وهي صفة لازمة غير متعدية- أثراً متعدياً لنفسه، ولهذا كل أسماء الله عز </w:t>
      </w:r>
      <w:r w:rsidRPr="002F03C5">
        <w:rPr>
          <w:rFonts w:ascii="Arabic Typesetting" w:hAnsi="Arabic Typesetting" w:cs="Arabic Typesetting"/>
          <w:b/>
          <w:bCs/>
          <w:sz w:val="90"/>
          <w:szCs w:val="90"/>
          <w:rtl/>
        </w:rPr>
        <w:lastRenderedPageBreak/>
        <w:t>وجل سيكون لها تأثير في النفوس، تأثير إيماني وتأثير كوني في بعض الأحيان، فينبغي الاهتمام بهذه القضية، ولهذا يجتمع في آثار أسماء الله سبحانه وتعالى المسلكان اللذان سبق أن ذكرتهما في الدرس الماضي، فمن مسالك السلف رضوان الله عليهم في الع</w:t>
      </w:r>
      <w:r>
        <w:rPr>
          <w:rFonts w:ascii="Arabic Typesetting" w:hAnsi="Arabic Typesetting" w:cs="Arabic Typesetting"/>
          <w:b/>
          <w:bCs/>
          <w:sz w:val="90"/>
          <w:szCs w:val="90"/>
          <w:rtl/>
        </w:rPr>
        <w:t>قيدة مسلك التصحيح ومسلك التعميم</w:t>
      </w:r>
      <w:r>
        <w:rPr>
          <w:rFonts w:ascii="Arabic Typesetting" w:hAnsi="Arabic Typesetting" w:cs="Arabic Typesetting" w:hint="cs"/>
          <w:b/>
          <w:bCs/>
          <w:sz w:val="90"/>
          <w:szCs w:val="90"/>
          <w:rtl/>
        </w:rPr>
        <w:t xml:space="preserve"> ....</w:t>
      </w:r>
    </w:p>
    <w:p w:rsidR="0066223A" w:rsidRPr="0008752E" w:rsidRDefault="0066223A" w:rsidP="0066223A">
      <w:pPr>
        <w:rPr>
          <w:rFonts w:ascii="Arabic Typesetting" w:hAnsi="Arabic Typesetting" w:cs="Arabic Typesetting"/>
          <w:b/>
          <w:bCs/>
          <w:sz w:val="90"/>
          <w:szCs w:val="90"/>
          <w:rtl/>
        </w:rPr>
      </w:pPr>
      <w:r w:rsidRPr="0008752E">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EA" w:rsidRDefault="00F158EA" w:rsidP="0066223A">
      <w:pPr>
        <w:spacing w:after="0" w:line="240" w:lineRule="auto"/>
      </w:pPr>
      <w:r>
        <w:separator/>
      </w:r>
    </w:p>
  </w:endnote>
  <w:endnote w:type="continuationSeparator" w:id="0">
    <w:p w:rsidR="00F158EA" w:rsidRDefault="00F158EA" w:rsidP="0066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1267427"/>
      <w:docPartObj>
        <w:docPartGallery w:val="Page Numbers (Bottom of Page)"/>
        <w:docPartUnique/>
      </w:docPartObj>
    </w:sdtPr>
    <w:sdtContent>
      <w:p w:rsidR="0066223A" w:rsidRDefault="0066223A">
        <w:pPr>
          <w:pStyle w:val="a4"/>
          <w:jc w:val="center"/>
        </w:pPr>
        <w:r>
          <w:fldChar w:fldCharType="begin"/>
        </w:r>
        <w:r>
          <w:instrText>PAGE   \* MERGEFORMAT</w:instrText>
        </w:r>
        <w:r>
          <w:fldChar w:fldCharType="separate"/>
        </w:r>
        <w:r w:rsidRPr="0066223A">
          <w:rPr>
            <w:noProof/>
            <w:rtl/>
            <w:lang w:val="ar-SA"/>
          </w:rPr>
          <w:t>4</w:t>
        </w:r>
        <w:r>
          <w:fldChar w:fldCharType="end"/>
        </w:r>
      </w:p>
    </w:sdtContent>
  </w:sdt>
  <w:p w:rsidR="0066223A" w:rsidRDefault="006622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EA" w:rsidRDefault="00F158EA" w:rsidP="0066223A">
      <w:pPr>
        <w:spacing w:after="0" w:line="240" w:lineRule="auto"/>
      </w:pPr>
      <w:r>
        <w:separator/>
      </w:r>
    </w:p>
  </w:footnote>
  <w:footnote w:type="continuationSeparator" w:id="0">
    <w:p w:rsidR="00F158EA" w:rsidRDefault="00F158EA" w:rsidP="00662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3A"/>
    <w:rsid w:val="005C0EBC"/>
    <w:rsid w:val="0066223A"/>
    <w:rsid w:val="00B96B33"/>
    <w:rsid w:val="00F15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23A"/>
    <w:pPr>
      <w:tabs>
        <w:tab w:val="center" w:pos="4153"/>
        <w:tab w:val="right" w:pos="8306"/>
      </w:tabs>
      <w:spacing w:after="0" w:line="240" w:lineRule="auto"/>
    </w:pPr>
  </w:style>
  <w:style w:type="character" w:customStyle="1" w:styleId="Char">
    <w:name w:val="رأس الصفحة Char"/>
    <w:basedOn w:val="a0"/>
    <w:link w:val="a3"/>
    <w:uiPriority w:val="99"/>
    <w:rsid w:val="0066223A"/>
    <w:rPr>
      <w:rFonts w:cs="Arial"/>
    </w:rPr>
  </w:style>
  <w:style w:type="paragraph" w:styleId="a4">
    <w:name w:val="footer"/>
    <w:basedOn w:val="a"/>
    <w:link w:val="Char0"/>
    <w:uiPriority w:val="99"/>
    <w:unhideWhenUsed/>
    <w:rsid w:val="0066223A"/>
    <w:pPr>
      <w:tabs>
        <w:tab w:val="center" w:pos="4153"/>
        <w:tab w:val="right" w:pos="8306"/>
      </w:tabs>
      <w:spacing w:after="0" w:line="240" w:lineRule="auto"/>
    </w:pPr>
  </w:style>
  <w:style w:type="character" w:customStyle="1" w:styleId="Char0">
    <w:name w:val="تذييل الصفحة Char"/>
    <w:basedOn w:val="a0"/>
    <w:link w:val="a4"/>
    <w:uiPriority w:val="99"/>
    <w:rsid w:val="0066223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3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23A"/>
    <w:pPr>
      <w:tabs>
        <w:tab w:val="center" w:pos="4153"/>
        <w:tab w:val="right" w:pos="8306"/>
      </w:tabs>
      <w:spacing w:after="0" w:line="240" w:lineRule="auto"/>
    </w:pPr>
  </w:style>
  <w:style w:type="character" w:customStyle="1" w:styleId="Char">
    <w:name w:val="رأس الصفحة Char"/>
    <w:basedOn w:val="a0"/>
    <w:link w:val="a3"/>
    <w:uiPriority w:val="99"/>
    <w:rsid w:val="0066223A"/>
    <w:rPr>
      <w:rFonts w:cs="Arial"/>
    </w:rPr>
  </w:style>
  <w:style w:type="paragraph" w:styleId="a4">
    <w:name w:val="footer"/>
    <w:basedOn w:val="a"/>
    <w:link w:val="Char0"/>
    <w:uiPriority w:val="99"/>
    <w:unhideWhenUsed/>
    <w:rsid w:val="0066223A"/>
    <w:pPr>
      <w:tabs>
        <w:tab w:val="center" w:pos="4153"/>
        <w:tab w:val="right" w:pos="8306"/>
      </w:tabs>
      <w:spacing w:after="0" w:line="240" w:lineRule="auto"/>
    </w:pPr>
  </w:style>
  <w:style w:type="character" w:customStyle="1" w:styleId="Char0">
    <w:name w:val="تذييل الصفحة Char"/>
    <w:basedOn w:val="a0"/>
    <w:link w:val="a4"/>
    <w:uiPriority w:val="99"/>
    <w:rsid w:val="0066223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Ahmed-Under</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2024-03-10T23:10:00Z</dcterms:created>
  <dcterms:modified xsi:type="dcterms:W3CDTF">2024-03-10T23:10:00Z</dcterms:modified>
</cp:coreProperties>
</file>