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72" w:rsidRPr="00715DA1" w:rsidRDefault="00B93F72" w:rsidP="00B93F72">
      <w:pPr>
        <w:rPr>
          <w:rFonts w:ascii="Arabic Typesetting" w:hAnsi="Arabic Typesetting" w:cs="Arabic Typesetting"/>
          <w:b/>
          <w:bCs/>
          <w:sz w:val="96"/>
          <w:szCs w:val="96"/>
          <w:rtl/>
        </w:rPr>
      </w:pPr>
      <w:r w:rsidRPr="00715DA1">
        <w:rPr>
          <w:rFonts w:ascii="Arabic Typesetting" w:hAnsi="Arabic Typesetting" w:cs="Arabic Typesetting"/>
          <w:b/>
          <w:bCs/>
          <w:sz w:val="96"/>
          <w:szCs w:val="96"/>
          <w:rtl/>
        </w:rPr>
        <w:t xml:space="preserve">بسم </w:t>
      </w:r>
      <w:proofErr w:type="spellStart"/>
      <w:r w:rsidRPr="00715DA1">
        <w:rPr>
          <w:rFonts w:ascii="Arabic Typesetting" w:hAnsi="Arabic Typesetting" w:cs="Arabic Typesetting"/>
          <w:b/>
          <w:bCs/>
          <w:sz w:val="96"/>
          <w:szCs w:val="96"/>
          <w:rtl/>
        </w:rPr>
        <w:t>الله،والحمد</w:t>
      </w:r>
      <w:proofErr w:type="spellEnd"/>
      <w:r w:rsidRPr="00715DA1">
        <w:rPr>
          <w:rFonts w:ascii="Arabic Typesetting" w:hAnsi="Arabic Typesetting" w:cs="Arabic Typesetting"/>
          <w:b/>
          <w:bCs/>
          <w:sz w:val="96"/>
          <w:szCs w:val="96"/>
          <w:rtl/>
        </w:rPr>
        <w:t xml:space="preserve"> </w:t>
      </w:r>
      <w:proofErr w:type="spellStart"/>
      <w:r w:rsidRPr="00715DA1">
        <w:rPr>
          <w:rFonts w:ascii="Arabic Typesetting" w:hAnsi="Arabic Typesetting" w:cs="Arabic Typesetting"/>
          <w:b/>
          <w:bCs/>
          <w:sz w:val="96"/>
          <w:szCs w:val="96"/>
          <w:rtl/>
        </w:rPr>
        <w:t>لله،والصلاة</w:t>
      </w:r>
      <w:proofErr w:type="spellEnd"/>
      <w:r w:rsidRPr="00715DA1">
        <w:rPr>
          <w:rFonts w:ascii="Arabic Typesetting" w:hAnsi="Arabic Typesetting" w:cs="Arabic Typesetting"/>
          <w:b/>
          <w:bCs/>
          <w:sz w:val="96"/>
          <w:szCs w:val="96"/>
          <w:rtl/>
        </w:rPr>
        <w:t xml:space="preserve"> والسلام على رسول الله وبعد : فهذه الحلقة </w:t>
      </w:r>
      <w:r>
        <w:rPr>
          <w:rFonts w:ascii="Arabic Typesetting" w:hAnsi="Arabic Typesetting" w:cs="Arabic Typesetting" w:hint="cs"/>
          <w:b/>
          <w:bCs/>
          <w:sz w:val="96"/>
          <w:szCs w:val="96"/>
          <w:rtl/>
        </w:rPr>
        <w:t>السادسة</w:t>
      </w:r>
      <w:r w:rsidRPr="00715DA1">
        <w:rPr>
          <w:rFonts w:ascii="Arabic Typesetting" w:hAnsi="Arabic Typesetting" w:cs="Arabic Typesetting"/>
          <w:b/>
          <w:bCs/>
          <w:sz w:val="96"/>
          <w:szCs w:val="96"/>
          <w:rtl/>
        </w:rPr>
        <w:t xml:space="preserve"> في موضوع ( القابض الباسط) وهي بعنوان : </w:t>
      </w:r>
    </w:p>
    <w:p w:rsidR="00B93F72" w:rsidRDefault="00B93F72" w:rsidP="00B93F72">
      <w:pPr>
        <w:rPr>
          <w:rFonts w:ascii="Arabic Typesetting" w:hAnsi="Arabic Typesetting" w:cs="Arabic Typesetting"/>
          <w:b/>
          <w:bCs/>
          <w:sz w:val="96"/>
          <w:szCs w:val="96"/>
          <w:rtl/>
        </w:rPr>
      </w:pPr>
      <w:r w:rsidRPr="00715DA1">
        <w:rPr>
          <w:rFonts w:ascii="Arabic Typesetting" w:hAnsi="Arabic Typesetting" w:cs="Arabic Typesetting"/>
          <w:b/>
          <w:bCs/>
          <w:sz w:val="96"/>
          <w:szCs w:val="96"/>
          <w:rtl/>
        </w:rPr>
        <w:t xml:space="preserve">المقدمة :*ضوابط في توحيد الأسماء والصفات:                       </w:t>
      </w:r>
    </w:p>
    <w:p w:rsidR="00B93F72" w:rsidRPr="002D1B0B" w:rsidRDefault="00B93F72" w:rsidP="00B93F72">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وباب</w:t>
      </w:r>
      <w:r w:rsidRPr="002D1B0B">
        <w:rPr>
          <w:rFonts w:ascii="Arabic Typesetting" w:hAnsi="Arabic Typesetting" w:cs="Arabic Typesetting"/>
          <w:b/>
          <w:bCs/>
          <w:sz w:val="96"/>
          <w:szCs w:val="96"/>
          <w:rtl/>
        </w:rPr>
        <w:t xml:space="preserve"> الأفعال باب الواسع بناء على ذلك، لكن باب الإخبار أوسع من  باب الأسماء والصفات، فيصح الإخبار عن الله بكل معنى صحيح، ولو لم يرد في القرآن </w:t>
      </w:r>
      <w:r w:rsidRPr="002D1B0B">
        <w:rPr>
          <w:rFonts w:ascii="Arabic Typesetting" w:hAnsi="Arabic Typesetting" w:cs="Arabic Typesetting"/>
          <w:b/>
          <w:bCs/>
          <w:sz w:val="96"/>
          <w:szCs w:val="96"/>
          <w:rtl/>
        </w:rPr>
        <w:lastRenderedPageBreak/>
        <w:t>والسنة، بخلاف الأسماء والصفات، فإذاً الاسم شيء، والصفة شيء، والإخبار شيء آخر، فالاسم لا نسمي الله إلا بما سمى به نف</w:t>
      </w:r>
      <w:r w:rsidRPr="002D1B0B">
        <w:rPr>
          <w:rFonts w:ascii="Arabic Typesetting" w:hAnsi="Arabic Typesetting" w:cs="Arabic Typesetting" w:hint="eastAsia"/>
          <w:b/>
          <w:bCs/>
          <w:sz w:val="96"/>
          <w:szCs w:val="96"/>
          <w:rtl/>
        </w:rPr>
        <w:t>سه،</w:t>
      </w:r>
      <w:r w:rsidRPr="002D1B0B">
        <w:rPr>
          <w:rFonts w:ascii="Arabic Typesetting" w:hAnsi="Arabic Typesetting" w:cs="Arabic Typesetting"/>
          <w:b/>
          <w:bCs/>
          <w:sz w:val="96"/>
          <w:szCs w:val="96"/>
          <w:rtl/>
        </w:rPr>
        <w:t xml:space="preserve"> والصفة إذا وردت في نص أو تشتق من الاسم، أو تؤخذ من الفعل، أو اسم الفاعل، وأفعال الله كثيرة، وبناء على ذلك صفاته كثيرة أيضاً، هذا ما ثبت لأن الصفة: إما أن يكون منصوص عليها، أو مأخوذ من اسم منصوص عليه، أو مأخوذة من فعل منصوص عليه، لكن باب الإخبار عن الله يجوز لنا أن نخبر </w:t>
      </w:r>
      <w:r w:rsidRPr="002D1B0B">
        <w:rPr>
          <w:rFonts w:ascii="Arabic Typesetting" w:hAnsi="Arabic Typesetting" w:cs="Arabic Typesetting"/>
          <w:b/>
          <w:bCs/>
          <w:sz w:val="96"/>
          <w:szCs w:val="96"/>
          <w:rtl/>
        </w:rPr>
        <w:lastRenderedPageBreak/>
        <w:t>عن الله بكلام ما هو أسماء ولا صفات غير منصوص عليها، فمثلاً كلمة موجود ليست اسم ولا صفة، لكن هي إخبار عنه أنه موجود، ومن هذا الباب لو واحد قال: اذكر يا فلان الذي ذلت لعظمته الرقاب، وهو يعظ مثلاً أشخاصًا أو شخصًا، كلمة الذي ذلت لعظمته الرقا</w:t>
      </w:r>
      <w:r w:rsidRPr="002D1B0B">
        <w:rPr>
          <w:rFonts w:ascii="Arabic Typesetting" w:hAnsi="Arabic Typesetting" w:cs="Arabic Typesetting" w:hint="eastAsia"/>
          <w:b/>
          <w:bCs/>
          <w:sz w:val="96"/>
          <w:szCs w:val="96"/>
          <w:rtl/>
        </w:rPr>
        <w:t>ب،</w:t>
      </w:r>
      <w:r w:rsidRPr="002D1B0B">
        <w:rPr>
          <w:rFonts w:ascii="Arabic Typesetting" w:hAnsi="Arabic Typesetting" w:cs="Arabic Typesetting"/>
          <w:b/>
          <w:bCs/>
          <w:sz w:val="96"/>
          <w:szCs w:val="96"/>
          <w:rtl/>
        </w:rPr>
        <w:t xml:space="preserve"> ليس شرط أن تكون هذه نص، لكن هو في باب الموعظة يخبر عن الله بمعنى صحيح، يعبر عنه بهذا الكلام من باب الإخبار لا من باب الأسماء والصفات، ولذلك لو واحد </w:t>
      </w:r>
      <w:r w:rsidRPr="002D1B0B">
        <w:rPr>
          <w:rFonts w:ascii="Arabic Typesetting" w:hAnsi="Arabic Typesetting" w:cs="Arabic Typesetting"/>
          <w:b/>
          <w:bCs/>
          <w:sz w:val="96"/>
          <w:szCs w:val="96"/>
          <w:rtl/>
        </w:rPr>
        <w:lastRenderedPageBreak/>
        <w:t>قال: الله يجبر الكسير، وينصر الضعيف، الله ناصر المستضعفين، الله عالم الخفيات، الله مجيب الدعوات، هل يشترط وجود نص مجيب الدعوات، أو في كلمة عالم الخفيات، أو في كلمة غياث المستغيثين؟ لا يشترط لأنها في باب الإخبار، وباب الإخبار واسع، ويحتاج إليه الناس في التذكير بربهم، وفي الموعظة.</w:t>
      </w:r>
    </w:p>
    <w:p w:rsidR="00B93F72" w:rsidRPr="002D1B0B" w:rsidRDefault="00B93F72" w:rsidP="00B93F72">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قال</w:t>
      </w:r>
      <w:r w:rsidRPr="002D1B0B">
        <w:rPr>
          <w:rFonts w:ascii="Arabic Typesetting" w:hAnsi="Arabic Typesetting" w:cs="Arabic Typesetting"/>
          <w:b/>
          <w:bCs/>
          <w:sz w:val="96"/>
          <w:szCs w:val="96"/>
          <w:rtl/>
        </w:rPr>
        <w:t xml:space="preserve"> ابن القيم رحمه الله: "باب الإخبار عنه بالاسم أوسع من تسميته به، فإنه يخبر </w:t>
      </w:r>
      <w:r w:rsidRPr="002D1B0B">
        <w:rPr>
          <w:rFonts w:ascii="Arabic Typesetting" w:hAnsi="Arabic Typesetting" w:cs="Arabic Typesetting"/>
          <w:b/>
          <w:bCs/>
          <w:sz w:val="96"/>
          <w:szCs w:val="96"/>
          <w:rtl/>
        </w:rPr>
        <w:lastRenderedPageBreak/>
        <w:t>عنه بأنه شيء" وهذا ورد في القرآن: قُلْ أَيُّ شَيْءٍ أَكْبَرُ شَهَادَةً قُلِ اللَّهُ [الأنعام: 19]، فيجوز أن يقال: أن الله شيء بدليل قوله تعالى: قُلْ أَيُّ شَيْءٍ أَكْبَرُ شَهَادَ</w:t>
      </w:r>
      <w:r w:rsidRPr="002D1B0B">
        <w:rPr>
          <w:rFonts w:ascii="Arabic Typesetting" w:hAnsi="Arabic Typesetting" w:cs="Arabic Typesetting" w:hint="eastAsia"/>
          <w:b/>
          <w:bCs/>
          <w:sz w:val="96"/>
          <w:szCs w:val="96"/>
          <w:rtl/>
        </w:rPr>
        <w:t>ةً</w:t>
      </w:r>
      <w:r w:rsidRPr="002D1B0B">
        <w:rPr>
          <w:rFonts w:ascii="Arabic Typesetting" w:hAnsi="Arabic Typesetting" w:cs="Arabic Typesetting"/>
          <w:b/>
          <w:bCs/>
          <w:sz w:val="96"/>
          <w:szCs w:val="96"/>
          <w:rtl/>
        </w:rPr>
        <w:t xml:space="preserve"> قُلِ اللَّهُ[الأنعام: 19].</w:t>
      </w:r>
    </w:p>
    <w:p w:rsidR="00B93F72" w:rsidRDefault="00B93F72" w:rsidP="00B93F72">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قال</w:t>
      </w:r>
      <w:r w:rsidRPr="002D1B0B">
        <w:rPr>
          <w:rFonts w:ascii="Arabic Typesetting" w:hAnsi="Arabic Typesetting" w:cs="Arabic Typesetting"/>
          <w:b/>
          <w:bCs/>
          <w:sz w:val="96"/>
          <w:szCs w:val="96"/>
          <w:rtl/>
        </w:rPr>
        <w:t xml:space="preserve"> ابن القيم: "فإنه يخبر عنه بأنه شيء، وموجود، ومذكور، ومعلوم، ومراد، ولا يسمى بذلك". [مدارج السالكين: 3/415]، فمثلا الخطيب أحيانًا، يقول: فالله مرادنا، والله مبتغانا، لا يوجد اسم </w:t>
      </w:r>
      <w:r w:rsidRPr="002D1B0B">
        <w:rPr>
          <w:rFonts w:ascii="Arabic Typesetting" w:hAnsi="Arabic Typesetting" w:cs="Arabic Typesetting"/>
          <w:b/>
          <w:bCs/>
          <w:sz w:val="96"/>
          <w:szCs w:val="96"/>
          <w:rtl/>
        </w:rPr>
        <w:lastRenderedPageBreak/>
        <w:t>المبتغى والمراد، لكن هذا إخبار عن الله بمعنى صحيح وحق، لا من باب تسميته، ول</w:t>
      </w:r>
      <w:r w:rsidRPr="002D1B0B">
        <w:rPr>
          <w:rFonts w:ascii="Arabic Typesetting" w:hAnsi="Arabic Typesetting" w:cs="Arabic Typesetting" w:hint="eastAsia"/>
          <w:b/>
          <w:bCs/>
          <w:sz w:val="96"/>
          <w:szCs w:val="96"/>
          <w:rtl/>
        </w:rPr>
        <w:t>ا</w:t>
      </w:r>
      <w:r w:rsidRPr="002D1B0B">
        <w:rPr>
          <w:rFonts w:ascii="Arabic Typesetting" w:hAnsi="Arabic Typesetting" w:cs="Arabic Typesetting"/>
          <w:b/>
          <w:bCs/>
          <w:sz w:val="96"/>
          <w:szCs w:val="96"/>
          <w:rtl/>
        </w:rPr>
        <w:t xml:space="preserve"> من باب وصفه، ولذلك فالأمر فيه واسع ما دام لا يوجد نقص، فلا بد من </w:t>
      </w:r>
      <w:proofErr w:type="spellStart"/>
      <w:r w:rsidRPr="002D1B0B">
        <w:rPr>
          <w:rFonts w:ascii="Arabic Typesetting" w:hAnsi="Arabic Typesetting" w:cs="Arabic Typesetting"/>
          <w:b/>
          <w:bCs/>
          <w:sz w:val="96"/>
          <w:szCs w:val="96"/>
          <w:rtl/>
        </w:rPr>
        <w:t>التوقي</w:t>
      </w:r>
      <w:proofErr w:type="spellEnd"/>
      <w:r w:rsidRPr="002D1B0B">
        <w:rPr>
          <w:rFonts w:ascii="Arabic Typesetting" w:hAnsi="Arabic Typesetting" w:cs="Arabic Typesetting"/>
          <w:b/>
          <w:bCs/>
          <w:sz w:val="96"/>
          <w:szCs w:val="96"/>
          <w:rtl/>
        </w:rPr>
        <w:t xml:space="preserve">، تجد بعض الناس لما يتكلم عن الله، يعني: تعالى الله كأنه يتكلم عن واحد صاحبه، يعني في بعض رسائل </w:t>
      </w:r>
      <w:proofErr w:type="spellStart"/>
      <w:r w:rsidRPr="002D1B0B">
        <w:rPr>
          <w:rFonts w:ascii="Arabic Typesetting" w:hAnsi="Arabic Typesetting" w:cs="Arabic Typesetting"/>
          <w:b/>
          <w:bCs/>
          <w:sz w:val="96"/>
          <w:szCs w:val="96"/>
          <w:rtl/>
        </w:rPr>
        <w:t>الواتس</w:t>
      </w:r>
      <w:proofErr w:type="spellEnd"/>
      <w:r w:rsidRPr="002D1B0B">
        <w:rPr>
          <w:rFonts w:ascii="Arabic Typesetting" w:hAnsi="Arabic Typesetting" w:cs="Arabic Typesetting"/>
          <w:b/>
          <w:bCs/>
          <w:sz w:val="96"/>
          <w:szCs w:val="96"/>
          <w:rtl/>
        </w:rPr>
        <w:t xml:space="preserve"> أب، ورسائل الجوالات، يتكلم كأنك تريد أن تقول له: مَا لَكُمْ لَا تَرْجُونَ لِلَّه</w:t>
      </w:r>
      <w:r w:rsidRPr="002D1B0B">
        <w:rPr>
          <w:rFonts w:ascii="Arabic Typesetting" w:hAnsi="Arabic Typesetting" w:cs="Arabic Typesetting" w:hint="eastAsia"/>
          <w:b/>
          <w:bCs/>
          <w:sz w:val="96"/>
          <w:szCs w:val="96"/>
          <w:rtl/>
        </w:rPr>
        <w:t>ِ</w:t>
      </w:r>
      <w:r w:rsidRPr="002D1B0B">
        <w:rPr>
          <w:rFonts w:ascii="Arabic Typesetting" w:hAnsi="Arabic Typesetting" w:cs="Arabic Typesetting"/>
          <w:b/>
          <w:bCs/>
          <w:sz w:val="96"/>
          <w:szCs w:val="96"/>
          <w:rtl/>
        </w:rPr>
        <w:t xml:space="preserve"> وَقَارًا[نوح:13]، وبعضهم يتكلم عن الله باللهجة العامية كلامًا لا يليق، ولا يجوز، </w:t>
      </w:r>
      <w:r w:rsidRPr="002D1B0B">
        <w:rPr>
          <w:rFonts w:ascii="Arabic Typesetting" w:hAnsi="Arabic Typesetting" w:cs="Arabic Typesetting"/>
          <w:b/>
          <w:bCs/>
          <w:sz w:val="96"/>
          <w:szCs w:val="96"/>
          <w:rtl/>
        </w:rPr>
        <w:lastRenderedPageBreak/>
        <w:t xml:space="preserve">بعضهم يناديه نداءات كأنه ينادي مخلوق من المخاليق، ولذلك لا بدّ من </w:t>
      </w:r>
      <w:proofErr w:type="spellStart"/>
      <w:r w:rsidRPr="002D1B0B">
        <w:rPr>
          <w:rFonts w:ascii="Arabic Typesetting" w:hAnsi="Arabic Typesetting" w:cs="Arabic Typesetting"/>
          <w:b/>
          <w:bCs/>
          <w:sz w:val="96"/>
          <w:szCs w:val="96"/>
          <w:rtl/>
        </w:rPr>
        <w:t>التوقي</w:t>
      </w:r>
      <w:proofErr w:type="spellEnd"/>
      <w:r w:rsidRPr="002D1B0B">
        <w:rPr>
          <w:rFonts w:ascii="Arabic Typesetting" w:hAnsi="Arabic Typesetting" w:cs="Arabic Typesetting"/>
          <w:b/>
          <w:bCs/>
          <w:sz w:val="96"/>
          <w:szCs w:val="96"/>
          <w:rtl/>
        </w:rPr>
        <w:t>، فليس معنى أن باب الإخبار واسع؛ وأنه يجوز أن نخبر عن الله بما لم ينص عليه القرآن والسنة؛ إنه يعني تك</w:t>
      </w:r>
      <w:r w:rsidRPr="002D1B0B">
        <w:rPr>
          <w:rFonts w:ascii="Arabic Typesetting" w:hAnsi="Arabic Typesetting" w:cs="Arabic Typesetting" w:hint="eastAsia"/>
          <w:b/>
          <w:bCs/>
          <w:sz w:val="96"/>
          <w:szCs w:val="96"/>
          <w:rtl/>
        </w:rPr>
        <w:t>لم</w:t>
      </w:r>
      <w:r w:rsidRPr="002D1B0B">
        <w:rPr>
          <w:rFonts w:ascii="Arabic Typesetting" w:hAnsi="Arabic Typesetting" w:cs="Arabic Typesetting"/>
          <w:b/>
          <w:bCs/>
          <w:sz w:val="96"/>
          <w:szCs w:val="96"/>
          <w:rtl/>
        </w:rPr>
        <w:t xml:space="preserve"> عن الله كما تريد، ولذلك بعضهم يقول كلام فيه نقص لا يليق بالله، كقول بعض الناس مثلاً: إذا مات شخص يقول: ربنا افتكره، معنى افتكره: يعني كان ناسيه وفجأة افتكره، وأخذه كأنه كان </w:t>
      </w:r>
      <w:proofErr w:type="spellStart"/>
      <w:r w:rsidRPr="002D1B0B">
        <w:rPr>
          <w:rFonts w:ascii="Arabic Typesetting" w:hAnsi="Arabic Typesetting" w:cs="Arabic Typesetting"/>
          <w:b/>
          <w:bCs/>
          <w:sz w:val="96"/>
          <w:szCs w:val="96"/>
          <w:rtl/>
        </w:rPr>
        <w:t>ضايع</w:t>
      </w:r>
      <w:proofErr w:type="spellEnd"/>
      <w:r w:rsidRPr="002D1B0B">
        <w:rPr>
          <w:rFonts w:ascii="Arabic Typesetting" w:hAnsi="Arabic Typesetting" w:cs="Arabic Typesetting"/>
          <w:b/>
          <w:bCs/>
          <w:sz w:val="96"/>
          <w:szCs w:val="96"/>
          <w:rtl/>
        </w:rPr>
        <w:t xml:space="preserve"> كذا بين الخلق وعثر عليه -تعالى الله-، هذا موجود في كلام </w:t>
      </w:r>
      <w:r w:rsidRPr="002D1B0B">
        <w:rPr>
          <w:rFonts w:ascii="Arabic Typesetting" w:hAnsi="Arabic Typesetting" w:cs="Arabic Typesetting"/>
          <w:b/>
          <w:bCs/>
          <w:sz w:val="96"/>
          <w:szCs w:val="96"/>
          <w:rtl/>
        </w:rPr>
        <w:lastRenderedPageBreak/>
        <w:t>العامة، ويقولونه من باب الإخبار لكنه نقص لا يليق بالله إطلاقًا. فإذاً مرة أخرى لما نقول أن باب الإخبار واسع ليس معناه أن نتكلم عن الله كيف شئنا، وأن نخبر عن الله كيف شئنا، فإن بعض كلام الناس عن الله لا يليق بالله.</w:t>
      </w:r>
    </w:p>
    <w:p w:rsidR="00B93F72" w:rsidRPr="00CB55C9" w:rsidRDefault="00B93F72" w:rsidP="00B93F72">
      <w:pPr>
        <w:rPr>
          <w:rFonts w:ascii="Arabic Typesetting" w:hAnsi="Arabic Typesetting" w:cs="Arabic Typesetting"/>
          <w:b/>
          <w:bCs/>
          <w:sz w:val="96"/>
          <w:szCs w:val="96"/>
          <w:rtl/>
        </w:rPr>
      </w:pPr>
      <w:r w:rsidRPr="00CB55C9">
        <w:rPr>
          <w:rFonts w:ascii="Arabic Typesetting" w:hAnsi="Arabic Typesetting" w:cs="Arabic Typesetting"/>
          <w:b/>
          <w:bCs/>
          <w:sz w:val="96"/>
          <w:szCs w:val="96"/>
          <w:rtl/>
        </w:rPr>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00" w:rsidRDefault="00850600" w:rsidP="00B93F72">
      <w:pPr>
        <w:spacing w:after="0" w:line="240" w:lineRule="auto"/>
      </w:pPr>
      <w:r>
        <w:separator/>
      </w:r>
    </w:p>
  </w:endnote>
  <w:endnote w:type="continuationSeparator" w:id="0">
    <w:p w:rsidR="00850600" w:rsidRDefault="00850600" w:rsidP="00B9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9271600"/>
      <w:docPartObj>
        <w:docPartGallery w:val="Page Numbers (Bottom of Page)"/>
        <w:docPartUnique/>
      </w:docPartObj>
    </w:sdtPr>
    <w:sdtContent>
      <w:p w:rsidR="00B93F72" w:rsidRDefault="00B93F72">
        <w:pPr>
          <w:pStyle w:val="a4"/>
          <w:jc w:val="center"/>
        </w:pPr>
        <w:r>
          <w:fldChar w:fldCharType="begin"/>
        </w:r>
        <w:r>
          <w:instrText>PAGE   \* MERGEFORMAT</w:instrText>
        </w:r>
        <w:r>
          <w:fldChar w:fldCharType="separate"/>
        </w:r>
        <w:r w:rsidRPr="00B93F72">
          <w:rPr>
            <w:noProof/>
            <w:rtl/>
            <w:lang w:val="ar-SA"/>
          </w:rPr>
          <w:t>8</w:t>
        </w:r>
        <w:r>
          <w:fldChar w:fldCharType="end"/>
        </w:r>
      </w:p>
    </w:sdtContent>
  </w:sdt>
  <w:p w:rsidR="00B93F72" w:rsidRDefault="00B93F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00" w:rsidRDefault="00850600" w:rsidP="00B93F72">
      <w:pPr>
        <w:spacing w:after="0" w:line="240" w:lineRule="auto"/>
      </w:pPr>
      <w:r>
        <w:separator/>
      </w:r>
    </w:p>
  </w:footnote>
  <w:footnote w:type="continuationSeparator" w:id="0">
    <w:p w:rsidR="00850600" w:rsidRDefault="00850600" w:rsidP="00B93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72"/>
    <w:rsid w:val="005739E6"/>
    <w:rsid w:val="00850600"/>
    <w:rsid w:val="00B93F7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F72"/>
    <w:pPr>
      <w:tabs>
        <w:tab w:val="center" w:pos="4153"/>
        <w:tab w:val="right" w:pos="8306"/>
      </w:tabs>
      <w:spacing w:after="0" w:line="240" w:lineRule="auto"/>
    </w:pPr>
  </w:style>
  <w:style w:type="character" w:customStyle="1" w:styleId="Char">
    <w:name w:val="رأس الصفحة Char"/>
    <w:basedOn w:val="a0"/>
    <w:link w:val="a3"/>
    <w:uiPriority w:val="99"/>
    <w:rsid w:val="00B93F72"/>
    <w:rPr>
      <w:rFonts w:cs="Arial"/>
    </w:rPr>
  </w:style>
  <w:style w:type="paragraph" w:styleId="a4">
    <w:name w:val="footer"/>
    <w:basedOn w:val="a"/>
    <w:link w:val="Char0"/>
    <w:uiPriority w:val="99"/>
    <w:unhideWhenUsed/>
    <w:rsid w:val="00B93F72"/>
    <w:pPr>
      <w:tabs>
        <w:tab w:val="center" w:pos="4153"/>
        <w:tab w:val="right" w:pos="8306"/>
      </w:tabs>
      <w:spacing w:after="0" w:line="240" w:lineRule="auto"/>
    </w:pPr>
  </w:style>
  <w:style w:type="character" w:customStyle="1" w:styleId="Char0">
    <w:name w:val="تذييل الصفحة Char"/>
    <w:basedOn w:val="a0"/>
    <w:link w:val="a4"/>
    <w:uiPriority w:val="99"/>
    <w:rsid w:val="00B93F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F72"/>
    <w:pPr>
      <w:tabs>
        <w:tab w:val="center" w:pos="4153"/>
        <w:tab w:val="right" w:pos="8306"/>
      </w:tabs>
      <w:spacing w:after="0" w:line="240" w:lineRule="auto"/>
    </w:pPr>
  </w:style>
  <w:style w:type="character" w:customStyle="1" w:styleId="Char">
    <w:name w:val="رأس الصفحة Char"/>
    <w:basedOn w:val="a0"/>
    <w:link w:val="a3"/>
    <w:uiPriority w:val="99"/>
    <w:rsid w:val="00B93F72"/>
    <w:rPr>
      <w:rFonts w:cs="Arial"/>
    </w:rPr>
  </w:style>
  <w:style w:type="paragraph" w:styleId="a4">
    <w:name w:val="footer"/>
    <w:basedOn w:val="a"/>
    <w:link w:val="Char0"/>
    <w:uiPriority w:val="99"/>
    <w:unhideWhenUsed/>
    <w:rsid w:val="00B93F72"/>
    <w:pPr>
      <w:tabs>
        <w:tab w:val="center" w:pos="4153"/>
        <w:tab w:val="right" w:pos="8306"/>
      </w:tabs>
      <w:spacing w:after="0" w:line="240" w:lineRule="auto"/>
    </w:pPr>
  </w:style>
  <w:style w:type="character" w:customStyle="1" w:styleId="Char0">
    <w:name w:val="تذييل الصفحة Char"/>
    <w:basedOn w:val="a0"/>
    <w:link w:val="a4"/>
    <w:uiPriority w:val="99"/>
    <w:rsid w:val="00B93F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Words>
  <Characters>2514</Characters>
  <Application>Microsoft Office Word</Application>
  <DocSecurity>0</DocSecurity>
  <Lines>20</Lines>
  <Paragraphs>5</Paragraphs>
  <ScaleCrop>false</ScaleCrop>
  <Company>Ahmed-Under</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2021-04-02T21:20:00Z</dcterms:created>
  <dcterms:modified xsi:type="dcterms:W3CDTF">2021-04-02T21:21:00Z</dcterms:modified>
</cp:coreProperties>
</file>