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03C" w:rsidRPr="00FA0D31" w:rsidRDefault="0057603C" w:rsidP="0057603C">
      <w:pPr>
        <w:rPr>
          <w:rFonts w:ascii="Arabic Typesetting" w:hAnsi="Arabic Typesetting" w:cs="Arabic Typesetting"/>
          <w:b/>
          <w:bCs/>
          <w:sz w:val="96"/>
          <w:szCs w:val="96"/>
          <w:rtl/>
        </w:rPr>
      </w:pPr>
      <w:r w:rsidRPr="00FA0D31">
        <w:rPr>
          <w:rFonts w:ascii="Arabic Typesetting" w:hAnsi="Arabic Typesetting" w:cs="Arabic Typesetting"/>
          <w:b/>
          <w:bCs/>
          <w:sz w:val="96"/>
          <w:szCs w:val="96"/>
          <w:rtl/>
        </w:rPr>
        <w:t xml:space="preserve">بسم الله والحمد لله والصلاة والسلام على رسول الله وبعد :فهذه الحلقة </w:t>
      </w:r>
    </w:p>
    <w:p w:rsidR="0057603C" w:rsidRPr="00FA0D31" w:rsidRDefault="0057603C" w:rsidP="0057603C">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الرابعة</w:t>
      </w:r>
      <w:r w:rsidRPr="00FA0D31">
        <w:rPr>
          <w:rFonts w:ascii="Arabic Typesetting" w:hAnsi="Arabic Typesetting" w:cs="Arabic Typesetting"/>
          <w:b/>
          <w:bCs/>
          <w:sz w:val="96"/>
          <w:szCs w:val="96"/>
          <w:rtl/>
        </w:rPr>
        <w:t xml:space="preserve"> والثمانون في موضوع (المعطي) وهي بعنوان :</w:t>
      </w:r>
    </w:p>
    <w:p w:rsidR="0057603C" w:rsidRPr="00876C61" w:rsidRDefault="0057603C" w:rsidP="0057603C">
      <w:pPr>
        <w:rPr>
          <w:rFonts w:ascii="Arabic Typesetting" w:hAnsi="Arabic Typesetting" w:cs="Arabic Typesetting"/>
          <w:b/>
          <w:bCs/>
          <w:sz w:val="96"/>
          <w:szCs w:val="96"/>
          <w:rtl/>
        </w:rPr>
      </w:pPr>
      <w:r w:rsidRPr="00876C61">
        <w:rPr>
          <w:rFonts w:ascii="Arabic Typesetting" w:hAnsi="Arabic Typesetting" w:cs="Arabic Typesetting" w:hint="cs"/>
          <w:b/>
          <w:bCs/>
          <w:sz w:val="96"/>
          <w:szCs w:val="96"/>
          <w:rtl/>
        </w:rPr>
        <w:t>*</w:t>
      </w:r>
      <w:r w:rsidRPr="00876C61">
        <w:rPr>
          <w:sz w:val="96"/>
          <w:szCs w:val="96"/>
          <w:rtl/>
        </w:rPr>
        <w:t xml:space="preserve"> </w:t>
      </w:r>
      <w:r w:rsidRPr="00876C61">
        <w:rPr>
          <w:rFonts w:ascii="Arabic Typesetting" w:hAnsi="Arabic Typesetting" w:cs="Arabic Typesetting"/>
          <w:b/>
          <w:bCs/>
          <w:sz w:val="96"/>
          <w:szCs w:val="96"/>
          <w:rtl/>
        </w:rPr>
        <w:t>الكرم ينشر الرخاء ويزيل الضغائن بين النفوس ( العطاء )</w:t>
      </w:r>
      <w:r w:rsidRPr="00876C61">
        <w:rPr>
          <w:rFonts w:ascii="Arabic Typesetting" w:hAnsi="Arabic Typesetting" w:cs="Arabic Typesetting" w:hint="cs"/>
          <w:b/>
          <w:bCs/>
          <w:sz w:val="96"/>
          <w:szCs w:val="96"/>
          <w:rtl/>
        </w:rPr>
        <w:t xml:space="preserve"> :</w:t>
      </w:r>
    </w:p>
    <w:p w:rsidR="0057603C" w:rsidRDefault="0057603C" w:rsidP="0057603C">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الكرم بذل المال أو الطعام أو أي نفع مشروع عن طيب نفس وهو من اشرف الخصال والسجايا، وأكثر الصفات تأثيرا على المجتمع لما له من الأثر العظيم في </w:t>
      </w:r>
      <w:r w:rsidRPr="00876C61">
        <w:rPr>
          <w:rFonts w:ascii="Arabic Typesetting" w:hAnsi="Arabic Typesetting" w:cs="Arabic Typesetting"/>
          <w:b/>
          <w:bCs/>
          <w:sz w:val="96"/>
          <w:szCs w:val="96"/>
          <w:rtl/>
        </w:rPr>
        <w:lastRenderedPageBreak/>
        <w:t xml:space="preserve">المشاعر والنفوس، حيث ينشر المودة والإخاء والتعاون بين الناس ويقي المنفق شر أحقاد من يعطيهم، ويمسح من قلوبهم آثار الحسد والبغضاء. الكرم والجود من مكارم الأخلاق، ومن أفضل الصفات، أوصى الله به نبيه العظيم، وحثنا عليه في كتابه الكريم، وجعله من دلائل الإيمان، وشرفها بالذكر في القرآن وهو عطاء عن رضا في سبيل البر والمعروف ومن أفضل القيم السامية ويدل على سلامة الطبع وصفاء القلوب، ونزاهة النفس ويحقق </w:t>
      </w:r>
      <w:r w:rsidRPr="00876C61">
        <w:rPr>
          <w:rFonts w:ascii="Arabic Typesetting" w:hAnsi="Arabic Typesetting" w:cs="Arabic Typesetting"/>
          <w:b/>
          <w:bCs/>
          <w:sz w:val="96"/>
          <w:szCs w:val="96"/>
          <w:rtl/>
        </w:rPr>
        <w:lastRenderedPageBreak/>
        <w:t xml:space="preserve">التكافل بين أبناء الأُمة </w:t>
      </w:r>
      <w:proofErr w:type="spellStart"/>
      <w:r w:rsidRPr="00876C61">
        <w:rPr>
          <w:rFonts w:ascii="Arabic Typesetting" w:hAnsi="Arabic Typesetting" w:cs="Arabic Typesetting"/>
          <w:b/>
          <w:bCs/>
          <w:sz w:val="96"/>
          <w:szCs w:val="96"/>
          <w:rtl/>
        </w:rPr>
        <w:t>وينشيء</w:t>
      </w:r>
      <w:proofErr w:type="spellEnd"/>
      <w:r w:rsidRPr="00876C61">
        <w:rPr>
          <w:rFonts w:ascii="Arabic Typesetting" w:hAnsi="Arabic Typesetting" w:cs="Arabic Typesetting"/>
          <w:b/>
          <w:bCs/>
          <w:sz w:val="96"/>
          <w:szCs w:val="96"/>
          <w:rtl/>
        </w:rPr>
        <w:t xml:space="preserve"> النفوس على فعل الخير وإسداء المعروف. رمز الكرم والكرم كلمة انبثقت من اسم الله «الكريم» ومفهومها العطاء في كل شيء والله تعالى هو اكرم الاكرمين والانبياء والصديقون رمز للكرم والجود. وقد حث الإسلام أصحاب الهمم العالية، والنفوس الطيبة على البذل والعطاء لإخوانهم المحتاجين وحث القرآن الكريم على الجود والكرم قال تعالى: «مثل الذين ينفقون أَموالهم في سبيل الله كمثل حبة أنبتت </w:t>
      </w:r>
      <w:r w:rsidRPr="00876C61">
        <w:rPr>
          <w:rFonts w:ascii="Arabic Typesetting" w:hAnsi="Arabic Typesetting" w:cs="Arabic Typesetting"/>
          <w:b/>
          <w:bCs/>
          <w:sz w:val="96"/>
          <w:szCs w:val="96"/>
          <w:rtl/>
        </w:rPr>
        <w:lastRenderedPageBreak/>
        <w:t xml:space="preserve">سبع سنابل في كل سنبلة مئة حبة والله يضاعف لمن يشاء والله واسع عليم» البقرة: 261. وقال الطبري: كان هذا كله عطاء، ولم يكن أعمالا يحسبها الله لهم، فجزاهم به حتى كأنهم عملوا له وعملوا عشرا، فأعطاهم مئة، وعملوا مئة، فأعطاهم ألفا، وقال ابن كثير: هذا مثل ضربه الله تعالى لتضعيف الثواب لمن أنفق في سبيله وابتغاء مرضاته، وأن الحسنة تضاعف بعشرة أمثالها إلى سبعمئة ضعف. وقال تعالى: «وما تنفقوا من خير يوف إليكم </w:t>
      </w:r>
      <w:r w:rsidRPr="00876C61">
        <w:rPr>
          <w:rFonts w:ascii="Arabic Typesetting" w:hAnsi="Arabic Typesetting" w:cs="Arabic Typesetting"/>
          <w:b/>
          <w:bCs/>
          <w:sz w:val="96"/>
          <w:szCs w:val="96"/>
          <w:rtl/>
        </w:rPr>
        <w:lastRenderedPageBreak/>
        <w:t xml:space="preserve">وأَنتم لا تظلمون» البقرة: 272 وقال: «الذين ينفقون أموالهم بالليل والنهار سرا وعلانية فلهم أجرهم عند ربهم ولا خوف عليهم ولا هم يحزنون» البقرة: 274. وقال المفسرون: هذا مدح منه تعالى للمنفقين في سبيله، وابتغاء مرضاته في جميع الأوقات من ليل أو نهار، والأحوال من سر وجهار، حتى إن النفقة على الأهل تدخل في ذلك أيضا وهذا حث لجميع الناس على الصدقة بحيث يتصدقون في الأحوال كلها وفي الأوقات كلها فلهم </w:t>
      </w:r>
      <w:r w:rsidRPr="00876C61">
        <w:rPr>
          <w:rFonts w:ascii="Arabic Typesetting" w:hAnsi="Arabic Typesetting" w:cs="Arabic Typesetting"/>
          <w:b/>
          <w:bCs/>
          <w:sz w:val="96"/>
          <w:szCs w:val="96"/>
          <w:rtl/>
        </w:rPr>
        <w:lastRenderedPageBreak/>
        <w:t xml:space="preserve">أجرهم عند ربهم ولا خوف عليهم ولا هم يحزنون. حديث إبراهيم واثنى القرآن على كرم سيدنا ابراهيم ويقول سبحانه: «هل أَتاك حديث ضيف إبراهيم المكرمين إذ دخلوا عليه فقالوا سلاما قال سلام قوم منكرون فراغ إلى أَهله فجاء بعجل سمين» الذاريات: 24-26. والكرم سجيه أصيلة عند العرب وجاء الإسلام فنماها وأصلها وزكاها وثبتها </w:t>
      </w:r>
      <w:proofErr w:type="spellStart"/>
      <w:r w:rsidRPr="00876C61">
        <w:rPr>
          <w:rFonts w:ascii="Arabic Typesetting" w:hAnsi="Arabic Typesetting" w:cs="Arabic Typesetting"/>
          <w:b/>
          <w:bCs/>
          <w:sz w:val="96"/>
          <w:szCs w:val="96"/>
          <w:rtl/>
        </w:rPr>
        <w:t>فى</w:t>
      </w:r>
      <w:proofErr w:type="spellEnd"/>
      <w:r w:rsidRPr="00876C61">
        <w:rPr>
          <w:rFonts w:ascii="Arabic Typesetting" w:hAnsi="Arabic Typesetting" w:cs="Arabic Typesetting"/>
          <w:b/>
          <w:bCs/>
          <w:sz w:val="96"/>
          <w:szCs w:val="96"/>
          <w:rtl/>
        </w:rPr>
        <w:t xml:space="preserve"> نفوس أبناء أمته ويتجلى الكرم في أن تجود النفس بالثمين المحبب إليها وقال تعالى: «يا أيها الذين آمنوا أنفقوا </w:t>
      </w:r>
      <w:r w:rsidRPr="00876C61">
        <w:rPr>
          <w:rFonts w:ascii="Arabic Typesetting" w:hAnsi="Arabic Typesetting" w:cs="Arabic Typesetting"/>
          <w:b/>
          <w:bCs/>
          <w:sz w:val="96"/>
          <w:szCs w:val="96"/>
          <w:rtl/>
        </w:rPr>
        <w:lastRenderedPageBreak/>
        <w:t xml:space="preserve">من طيبات ما كسبتم» البقرة 267، ويقول تعالى :»لن تنالوا البر حتى تنفقوا مما تحبون» آل عمران 92 ، والكرم </w:t>
      </w:r>
      <w:proofErr w:type="spellStart"/>
      <w:r w:rsidRPr="00876C61">
        <w:rPr>
          <w:rFonts w:ascii="Arabic Typesetting" w:hAnsi="Arabic Typesetting" w:cs="Arabic Typesetting"/>
          <w:b/>
          <w:bCs/>
          <w:sz w:val="96"/>
          <w:szCs w:val="96"/>
          <w:rtl/>
        </w:rPr>
        <w:t>فى</w:t>
      </w:r>
      <w:proofErr w:type="spellEnd"/>
      <w:r w:rsidRPr="00876C61">
        <w:rPr>
          <w:rFonts w:ascii="Arabic Typesetting" w:hAnsi="Arabic Typesetting" w:cs="Arabic Typesetting"/>
          <w:b/>
          <w:bCs/>
          <w:sz w:val="96"/>
          <w:szCs w:val="96"/>
          <w:rtl/>
        </w:rPr>
        <w:t xml:space="preserve"> الإسلام لا يقتصر على حالة اليسر فقط، ولا على الأغنياء وحدهم بل هو سجية المسلمين جميعا، تتضح معالمه وتبدو قيمته في حالة العسر، وحين تمتد يد الفقراء به قال تعالى: «والذين </w:t>
      </w:r>
      <w:proofErr w:type="spellStart"/>
      <w:r w:rsidRPr="00876C61">
        <w:rPr>
          <w:rFonts w:ascii="Arabic Typesetting" w:hAnsi="Arabic Typesetting" w:cs="Arabic Typesetting"/>
          <w:b/>
          <w:bCs/>
          <w:sz w:val="96"/>
          <w:szCs w:val="96"/>
          <w:rtl/>
        </w:rPr>
        <w:t>تبوءوا</w:t>
      </w:r>
      <w:proofErr w:type="spellEnd"/>
      <w:r w:rsidRPr="00876C61">
        <w:rPr>
          <w:rFonts w:ascii="Arabic Typesetting" w:hAnsi="Arabic Typesetting" w:cs="Arabic Typesetting"/>
          <w:b/>
          <w:bCs/>
          <w:sz w:val="96"/>
          <w:szCs w:val="96"/>
          <w:rtl/>
        </w:rPr>
        <w:t xml:space="preserve"> الدار والإيمان من قبلهم يحبون من هاجر إليهم ولا يجدون في صدورهم حاجة مما أوتوا </w:t>
      </w:r>
      <w:r w:rsidRPr="00876C61">
        <w:rPr>
          <w:rFonts w:ascii="Arabic Typesetting" w:hAnsi="Arabic Typesetting" w:cs="Arabic Typesetting"/>
          <w:b/>
          <w:bCs/>
          <w:sz w:val="96"/>
          <w:szCs w:val="96"/>
          <w:rtl/>
        </w:rPr>
        <w:lastRenderedPageBreak/>
        <w:t xml:space="preserve">ويؤثرون على أنفسهم ولو كان بهم خصاصة» الحشر 9. </w:t>
      </w:r>
    </w:p>
    <w:p w:rsidR="0057603C" w:rsidRPr="00876C61" w:rsidRDefault="0057603C" w:rsidP="0057603C">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ورغبت السنة النبوية وحثت على الجود والكرم والسخاء وكان النبي صلى الله عليه وسلم أكرم الناس شرفا ونسبا، وأجودهم وأكرمهم في العطاء والإنفاق، فقد أتاه رجل يطلب منه مالا، فأعطاه صلى الله عليه وسلم غنما بين جبلين، فأخذها كلها، ورجع إلى قومه، وقال لهم: أسلموا فإن محمدا يعطي عطاء من لا يخشى الفقر. </w:t>
      </w:r>
      <w:r w:rsidRPr="00876C61">
        <w:rPr>
          <w:rFonts w:ascii="Arabic Typesetting" w:hAnsi="Arabic Typesetting" w:cs="Arabic Typesetting"/>
          <w:b/>
          <w:bCs/>
          <w:sz w:val="96"/>
          <w:szCs w:val="96"/>
          <w:rtl/>
        </w:rPr>
        <w:lastRenderedPageBreak/>
        <w:t xml:space="preserve">وقد حث صلى الله عليه وسلم على الكرم في جميع صوره وأشكاله، فأمر بإكرام الضيف والجار والأهل والأقارب، وجعل إكرام الضيف حقا واجبا على المسلم، ودليلا على الإيمان الصادق والطاعة لله، يقول صلى الله عليه و سلم: «من كان يؤمن بالله واليوم الآخر فليكرم ضيفه» رواه البخاري. والكرم يقرب من الجنة ويبعد عن النار، قال صلى الله عليه وسلم: «السخي قريب من الله، قريب من الجنة، قريب من الناس، بعيد من </w:t>
      </w:r>
      <w:r w:rsidRPr="00876C61">
        <w:rPr>
          <w:rFonts w:ascii="Arabic Typesetting" w:hAnsi="Arabic Typesetting" w:cs="Arabic Typesetting"/>
          <w:b/>
          <w:bCs/>
          <w:sz w:val="96"/>
          <w:szCs w:val="96"/>
          <w:rtl/>
        </w:rPr>
        <w:lastRenderedPageBreak/>
        <w:t xml:space="preserve">النار والبخيل بعيد من الله، بعيد من الجنة، بعيد من الناس، قريب من النار» رواه الترمذي. وعن أبي هريرة، ان رسول الله صلى الله عليه وسلم قال: «دينار أنفقته في سبيل الله ودينار أنفقته في رقبة، ودينار تصدقت به على مسكين، ودينار أنفقته على أهلك، أعظمها أجرا الذي أنفقته على أهلك». وقال النووي: في هذا الحديث فوائد منها الابتداء في النفقة بالمذكور على هذا الترتيب ومنها أن الأفضل في صدقة التطوع أن ينوعها في </w:t>
      </w:r>
      <w:r w:rsidRPr="00876C61">
        <w:rPr>
          <w:rFonts w:ascii="Arabic Typesetting" w:hAnsi="Arabic Typesetting" w:cs="Arabic Typesetting"/>
          <w:b/>
          <w:bCs/>
          <w:sz w:val="96"/>
          <w:szCs w:val="96"/>
          <w:rtl/>
        </w:rPr>
        <w:lastRenderedPageBreak/>
        <w:t>جهات الخير ووجوه البر بحسب المصلحة ولا ينحصر في جهة بعينها. وقال صلى الله عليه وسلم: «إن الله تعالى جواد يحب الجود ويحب معالي الأخلاق ويكره سفسافها». والكرم بركة للمال.</w:t>
      </w:r>
    </w:p>
    <w:p w:rsidR="0057603C" w:rsidRPr="00993495" w:rsidRDefault="0057603C" w:rsidP="0057603C">
      <w:pPr>
        <w:rPr>
          <w:rFonts w:ascii="Arabic Typesetting" w:hAnsi="Arabic Typesetting" w:cs="Arabic Typesetting"/>
          <w:b/>
          <w:bCs/>
          <w:sz w:val="80"/>
          <w:szCs w:val="80"/>
          <w:rtl/>
        </w:rPr>
      </w:pPr>
      <w:r w:rsidRPr="00993495">
        <w:rPr>
          <w:rFonts w:ascii="Arabic Typesetting" w:hAnsi="Arabic Typesetting" w:cs="Arabic Typesetting" w:hint="cs"/>
          <w:b/>
          <w:bCs/>
          <w:sz w:val="80"/>
          <w:szCs w:val="80"/>
          <w:rtl/>
        </w:rPr>
        <w:t xml:space="preserve">[ </w:t>
      </w:r>
      <w:r w:rsidRPr="00993495">
        <w:rPr>
          <w:rFonts w:ascii="Arabic Typesetting" w:hAnsi="Arabic Typesetting" w:cs="Arabic Typesetting"/>
          <w:b/>
          <w:bCs/>
          <w:sz w:val="80"/>
          <w:szCs w:val="80"/>
          <w:rtl/>
        </w:rPr>
        <w:t xml:space="preserve">الأنترنت – موقع </w:t>
      </w:r>
      <w:proofErr w:type="spellStart"/>
      <w:r w:rsidRPr="00993495">
        <w:rPr>
          <w:rFonts w:ascii="Arabic Typesetting" w:hAnsi="Arabic Typesetting" w:cs="Arabic Typesetting"/>
          <w:b/>
          <w:bCs/>
          <w:sz w:val="80"/>
          <w:szCs w:val="80"/>
          <w:rtl/>
        </w:rPr>
        <w:t>الإتحاد</w:t>
      </w:r>
      <w:proofErr w:type="spellEnd"/>
      <w:r w:rsidRPr="00993495">
        <w:rPr>
          <w:rFonts w:ascii="Arabic Typesetting" w:hAnsi="Arabic Typesetting" w:cs="Arabic Typesetting"/>
          <w:b/>
          <w:bCs/>
          <w:sz w:val="80"/>
          <w:szCs w:val="80"/>
          <w:rtl/>
        </w:rPr>
        <w:t xml:space="preserve"> - الكرم ينشر الرخاء ويزيل الضغائن بين النفوس ( العطاء )</w:t>
      </w:r>
      <w:r w:rsidRPr="00993495">
        <w:rPr>
          <w:rFonts w:ascii="Arabic Typesetting" w:hAnsi="Arabic Typesetting" w:cs="Arabic Typesetting" w:hint="cs"/>
          <w:b/>
          <w:bCs/>
          <w:sz w:val="80"/>
          <w:szCs w:val="80"/>
          <w:rtl/>
        </w:rPr>
        <w:t xml:space="preserve"> ]</w:t>
      </w:r>
    </w:p>
    <w:p w:rsidR="0057603C" w:rsidRPr="00993495" w:rsidRDefault="0057603C" w:rsidP="0057603C">
      <w:pPr>
        <w:rPr>
          <w:rFonts w:ascii="Arabic Typesetting" w:hAnsi="Arabic Typesetting" w:cs="Arabic Typesetting"/>
          <w:b/>
          <w:bCs/>
          <w:sz w:val="96"/>
          <w:szCs w:val="96"/>
          <w:rtl/>
        </w:rPr>
      </w:pPr>
      <w:r w:rsidRPr="00993495">
        <w:rPr>
          <w:rFonts w:ascii="Arabic Typesetting" w:hAnsi="Arabic Typesetting" w:cs="Arabic Typesetting"/>
          <w:b/>
          <w:bCs/>
          <w:sz w:val="96"/>
          <w:szCs w:val="96"/>
          <w:rtl/>
        </w:rPr>
        <w:t xml:space="preserve">الى هنا ونكمل في اللقاء القادم والسلام عليكم ورحمة الله وبركاته </w:t>
      </w:r>
    </w:p>
    <w:p w:rsidR="000374F6" w:rsidRDefault="000374F6">
      <w:bookmarkStart w:id="0" w:name="_GoBack"/>
      <w:bookmarkEnd w:id="0"/>
    </w:p>
    <w:sectPr w:rsidR="000374F6"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76F" w:rsidRDefault="00F7476F" w:rsidP="0057603C">
      <w:pPr>
        <w:spacing w:after="0" w:line="240" w:lineRule="auto"/>
      </w:pPr>
      <w:r>
        <w:separator/>
      </w:r>
    </w:p>
  </w:endnote>
  <w:endnote w:type="continuationSeparator" w:id="0">
    <w:p w:rsidR="00F7476F" w:rsidRDefault="00F7476F" w:rsidP="00576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19854162"/>
      <w:docPartObj>
        <w:docPartGallery w:val="Page Numbers (Bottom of Page)"/>
        <w:docPartUnique/>
      </w:docPartObj>
    </w:sdtPr>
    <w:sdtContent>
      <w:p w:rsidR="0057603C" w:rsidRDefault="0057603C">
        <w:pPr>
          <w:pStyle w:val="a4"/>
          <w:jc w:val="center"/>
        </w:pPr>
        <w:r>
          <w:fldChar w:fldCharType="begin"/>
        </w:r>
        <w:r>
          <w:instrText>PAGE   \* MERGEFORMAT</w:instrText>
        </w:r>
        <w:r>
          <w:fldChar w:fldCharType="separate"/>
        </w:r>
        <w:r w:rsidRPr="0057603C">
          <w:rPr>
            <w:noProof/>
            <w:rtl/>
            <w:lang w:val="ar-SA"/>
          </w:rPr>
          <w:t>11</w:t>
        </w:r>
        <w:r>
          <w:fldChar w:fldCharType="end"/>
        </w:r>
      </w:p>
    </w:sdtContent>
  </w:sdt>
  <w:p w:rsidR="0057603C" w:rsidRDefault="0057603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76F" w:rsidRDefault="00F7476F" w:rsidP="0057603C">
      <w:pPr>
        <w:spacing w:after="0" w:line="240" w:lineRule="auto"/>
      </w:pPr>
      <w:r>
        <w:separator/>
      </w:r>
    </w:p>
  </w:footnote>
  <w:footnote w:type="continuationSeparator" w:id="0">
    <w:p w:rsidR="00F7476F" w:rsidRDefault="00F7476F" w:rsidP="005760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03C"/>
    <w:rsid w:val="000374F6"/>
    <w:rsid w:val="0057603C"/>
    <w:rsid w:val="00BB584D"/>
    <w:rsid w:val="00F747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03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603C"/>
    <w:pPr>
      <w:tabs>
        <w:tab w:val="center" w:pos="4153"/>
        <w:tab w:val="right" w:pos="8306"/>
      </w:tabs>
      <w:spacing w:after="0" w:line="240" w:lineRule="auto"/>
    </w:pPr>
  </w:style>
  <w:style w:type="character" w:customStyle="1" w:styleId="Char">
    <w:name w:val="رأس الصفحة Char"/>
    <w:basedOn w:val="a0"/>
    <w:link w:val="a3"/>
    <w:uiPriority w:val="99"/>
    <w:rsid w:val="0057603C"/>
    <w:rPr>
      <w:rFonts w:cs="Arial"/>
    </w:rPr>
  </w:style>
  <w:style w:type="paragraph" w:styleId="a4">
    <w:name w:val="footer"/>
    <w:basedOn w:val="a"/>
    <w:link w:val="Char0"/>
    <w:uiPriority w:val="99"/>
    <w:unhideWhenUsed/>
    <w:rsid w:val="0057603C"/>
    <w:pPr>
      <w:tabs>
        <w:tab w:val="center" w:pos="4153"/>
        <w:tab w:val="right" w:pos="8306"/>
      </w:tabs>
      <w:spacing w:after="0" w:line="240" w:lineRule="auto"/>
    </w:pPr>
  </w:style>
  <w:style w:type="character" w:customStyle="1" w:styleId="Char0">
    <w:name w:val="تذييل الصفحة Char"/>
    <w:basedOn w:val="a0"/>
    <w:link w:val="a4"/>
    <w:uiPriority w:val="99"/>
    <w:rsid w:val="0057603C"/>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03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603C"/>
    <w:pPr>
      <w:tabs>
        <w:tab w:val="center" w:pos="4153"/>
        <w:tab w:val="right" w:pos="8306"/>
      </w:tabs>
      <w:spacing w:after="0" w:line="240" w:lineRule="auto"/>
    </w:pPr>
  </w:style>
  <w:style w:type="character" w:customStyle="1" w:styleId="Char">
    <w:name w:val="رأس الصفحة Char"/>
    <w:basedOn w:val="a0"/>
    <w:link w:val="a3"/>
    <w:uiPriority w:val="99"/>
    <w:rsid w:val="0057603C"/>
    <w:rPr>
      <w:rFonts w:cs="Arial"/>
    </w:rPr>
  </w:style>
  <w:style w:type="paragraph" w:styleId="a4">
    <w:name w:val="footer"/>
    <w:basedOn w:val="a"/>
    <w:link w:val="Char0"/>
    <w:uiPriority w:val="99"/>
    <w:unhideWhenUsed/>
    <w:rsid w:val="0057603C"/>
    <w:pPr>
      <w:tabs>
        <w:tab w:val="center" w:pos="4153"/>
        <w:tab w:val="right" w:pos="8306"/>
      </w:tabs>
      <w:spacing w:after="0" w:line="240" w:lineRule="auto"/>
    </w:pPr>
  </w:style>
  <w:style w:type="character" w:customStyle="1" w:styleId="Char0">
    <w:name w:val="تذييل الصفحة Char"/>
    <w:basedOn w:val="a0"/>
    <w:link w:val="a4"/>
    <w:uiPriority w:val="99"/>
    <w:rsid w:val="0057603C"/>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615</Words>
  <Characters>3507</Characters>
  <Application>Microsoft Office Word</Application>
  <DocSecurity>0</DocSecurity>
  <Lines>29</Lines>
  <Paragraphs>8</Paragraphs>
  <ScaleCrop>false</ScaleCrop>
  <Company>Ahmed-Under</Company>
  <LinksUpToDate>false</LinksUpToDate>
  <CharactersWithSpaces>4114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2021-07-04T11:16:00Z</dcterms:created>
  <dcterms:modified xsi:type="dcterms:W3CDTF">2021-07-04T11:17:00Z</dcterms:modified>
</cp:coreProperties>
</file>