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620" w:rsidRPr="00431E0E" w:rsidRDefault="00E00620" w:rsidP="00E00620">
      <w:pPr>
        <w:rPr>
          <w:rFonts w:ascii="Arabic Typesetting" w:hAnsi="Arabic Typesetting" w:cs="Arabic Typesetting"/>
          <w:b/>
          <w:bCs/>
          <w:sz w:val="96"/>
          <w:szCs w:val="96"/>
          <w:rtl/>
        </w:rPr>
      </w:pPr>
      <w:r w:rsidRPr="00431E0E">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E00620" w:rsidRPr="00431E0E" w:rsidRDefault="00E00620" w:rsidP="00E00620">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السادسة</w:t>
      </w:r>
      <w:r w:rsidRPr="00431E0E">
        <w:rPr>
          <w:rFonts w:ascii="Arabic Typesetting" w:hAnsi="Arabic Typesetting" w:cs="Arabic Typesetting"/>
          <w:b/>
          <w:bCs/>
          <w:sz w:val="96"/>
          <w:szCs w:val="96"/>
          <w:rtl/>
        </w:rPr>
        <w:t xml:space="preserve"> </w:t>
      </w:r>
      <w:proofErr w:type="spellStart"/>
      <w:r w:rsidRPr="00431E0E">
        <w:rPr>
          <w:rFonts w:ascii="Arabic Typesetting" w:hAnsi="Arabic Typesetting" w:cs="Arabic Typesetting"/>
          <w:b/>
          <w:bCs/>
          <w:sz w:val="96"/>
          <w:szCs w:val="96"/>
          <w:rtl/>
        </w:rPr>
        <w:t>والستون</w:t>
      </w:r>
      <w:proofErr w:type="spellEnd"/>
      <w:r w:rsidRPr="00431E0E">
        <w:rPr>
          <w:rFonts w:ascii="Arabic Typesetting" w:hAnsi="Arabic Typesetting" w:cs="Arabic Typesetting"/>
          <w:b/>
          <w:bCs/>
          <w:sz w:val="96"/>
          <w:szCs w:val="96"/>
          <w:rtl/>
        </w:rPr>
        <w:t xml:space="preserve"> بعد المائتين في موضوع (المعطي) وهي بعنوان :</w:t>
      </w:r>
    </w:p>
    <w:p w:rsidR="00E00620" w:rsidRPr="00876C61" w:rsidRDefault="00E00620" w:rsidP="00E00620">
      <w:pPr>
        <w:rPr>
          <w:rFonts w:ascii="Arabic Typesetting" w:hAnsi="Arabic Typesetting" w:cs="Arabic Typesetting"/>
          <w:b/>
          <w:bCs/>
          <w:sz w:val="96"/>
          <w:szCs w:val="96"/>
          <w:rtl/>
        </w:rPr>
      </w:pPr>
      <w:r w:rsidRPr="00431E0E">
        <w:rPr>
          <w:rFonts w:ascii="Arabic Typesetting" w:hAnsi="Arabic Typesetting" w:cs="Arabic Typesetting"/>
          <w:b/>
          <w:bCs/>
          <w:sz w:val="96"/>
          <w:szCs w:val="96"/>
          <w:rtl/>
        </w:rPr>
        <w:t>** لذة العطاء :</w:t>
      </w:r>
    </w:p>
    <w:p w:rsidR="00E00620" w:rsidRPr="00DE2BEA" w:rsidRDefault="00E00620" w:rsidP="00E00620">
      <w:pPr>
        <w:rPr>
          <w:rFonts w:ascii="Arabic Typesetting" w:hAnsi="Arabic Typesetting" w:cs="Arabic Typesetting"/>
          <w:b/>
          <w:bCs/>
          <w:sz w:val="94"/>
          <w:szCs w:val="94"/>
          <w:rtl/>
        </w:rPr>
      </w:pPr>
      <w:r w:rsidRPr="00876C61">
        <w:rPr>
          <w:rFonts w:ascii="Arabic Typesetting" w:hAnsi="Arabic Typesetting" w:cs="Arabic Typesetting"/>
          <w:b/>
          <w:bCs/>
          <w:sz w:val="96"/>
          <w:szCs w:val="96"/>
          <w:rtl/>
        </w:rPr>
        <w:t xml:space="preserve">السعادة يمكن أن تتحقق من خلال العطاء، أي أن تقدم أشياء يحتاجها الآخرون.. مثلاً تقدم القليل من المال لمن يحتاجه.. تساعد صديقاً على حل مشكلة.. تقدم طعاماً أو متاعاً لمحتاجيه.. وأقل شيء </w:t>
      </w:r>
      <w:r w:rsidRPr="00876C61">
        <w:rPr>
          <w:rFonts w:ascii="Arabic Typesetting" w:hAnsi="Arabic Typesetting" w:cs="Arabic Typesetting"/>
          <w:b/>
          <w:bCs/>
          <w:sz w:val="96"/>
          <w:szCs w:val="96"/>
          <w:rtl/>
        </w:rPr>
        <w:lastRenderedPageBreak/>
        <w:t xml:space="preserve">يمكن أن تقدمه </w:t>
      </w:r>
      <w:r w:rsidRPr="00DE2BEA">
        <w:rPr>
          <w:rFonts w:ascii="Arabic Typesetting" w:hAnsi="Arabic Typesetting" w:cs="Arabic Typesetting"/>
          <w:b/>
          <w:bCs/>
          <w:sz w:val="94"/>
          <w:szCs w:val="94"/>
          <w:rtl/>
        </w:rPr>
        <w:t>ابتسامة تشعر الآخرين بالرضا والثقة والتفاؤل.. وهذا سيساهم في منحك السعادة..</w:t>
      </w:r>
    </w:p>
    <w:p w:rsidR="00E00620" w:rsidRDefault="00E00620" w:rsidP="00E0062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ولذلك فإن الله قد تعهد أن يضاعف لك المال الذي تنفقه، يقول تعالى (مَنْ </w:t>
      </w:r>
    </w:p>
    <w:p w:rsidR="00E00620" w:rsidRDefault="00E00620" w:rsidP="00E0062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ذَا الَّذِي يُقْرِضُ اللَّهَ قَرْضًا حَسَنًا فَيُضَاعِفَهُ لَهُ أَضْعَافًا كَثِيرَةً وَاللَّهُ يَقْبِضُ </w:t>
      </w:r>
    </w:p>
    <w:p w:rsidR="00E00620" w:rsidRPr="00DE2BEA" w:rsidRDefault="00E00620" w:rsidP="00E00620">
      <w:pPr>
        <w:rPr>
          <w:rFonts w:ascii="Arabic Typesetting" w:hAnsi="Arabic Typesetting" w:cs="Arabic Typesetting"/>
          <w:b/>
          <w:bCs/>
          <w:sz w:val="94"/>
          <w:szCs w:val="94"/>
          <w:rtl/>
        </w:rPr>
      </w:pPr>
      <w:r w:rsidRPr="00876C61">
        <w:rPr>
          <w:rFonts w:ascii="Arabic Typesetting" w:hAnsi="Arabic Typesetting" w:cs="Arabic Typesetting"/>
          <w:b/>
          <w:bCs/>
          <w:sz w:val="96"/>
          <w:szCs w:val="96"/>
          <w:rtl/>
        </w:rPr>
        <w:t xml:space="preserve">وَيَبْسُطُ وَإِلَيْهِ تُرْجَعُونَ) [البقرة: 245]. وربما قرأنا عن أغنى رجل في العالم "بيل غيتس" عندما قرر أن يتبرع بجزء كبير </w:t>
      </w:r>
      <w:r w:rsidRPr="00876C61">
        <w:rPr>
          <w:rFonts w:ascii="Arabic Typesetting" w:hAnsi="Arabic Typesetting" w:cs="Arabic Typesetting"/>
          <w:b/>
          <w:bCs/>
          <w:sz w:val="96"/>
          <w:szCs w:val="96"/>
          <w:rtl/>
        </w:rPr>
        <w:lastRenderedPageBreak/>
        <w:t xml:space="preserve">من ثروته يقدر بعشرات </w:t>
      </w:r>
      <w:r w:rsidRPr="00DE2BEA">
        <w:rPr>
          <w:rFonts w:ascii="Arabic Typesetting" w:hAnsi="Arabic Typesetting" w:cs="Arabic Typesetting"/>
          <w:b/>
          <w:bCs/>
          <w:sz w:val="94"/>
          <w:szCs w:val="94"/>
          <w:rtl/>
        </w:rPr>
        <w:t>المليارات لأنه أحس أنه من الضروري أن يفعل ذلك ليحصل على السعادة!!!</w:t>
      </w:r>
    </w:p>
    <w:p w:rsidR="00E00620" w:rsidRPr="00876C61" w:rsidRDefault="00E00620" w:rsidP="00E0062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وفي تجربة أخرى أعطى الباحثون كل فرد من مجموعة تتألف من 46 شخصا مبلغ 5 دولارات أو 20 دولارا وطلبوا منهم إنفاقها بحلول الساعة الخامسة من مساء ذلك اليوم. وطلب من نصف المشاركين إنفاق ما أعطوا على أنفسهم فيما طلب من الباقين إنفاقه على غيرهم.</w:t>
      </w:r>
    </w:p>
    <w:p w:rsidR="00E00620" w:rsidRPr="00876C61" w:rsidRDefault="00E00620" w:rsidP="00E0062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قال الذين أنفقوا الأموال على غيرهم إنهم يشعرون بسعادة أكبر بنهاية اليوم من أولئك الذين أنفقوا الأموال على أنفسهم، بغض النظر عن قيمة المبلغ الذي أعطي لهم. وتقول دان: إن هذه الدراسة تعطي دليلا أوليا على أن كيفية إنفاق الناس لأموالهم قد تكون بنفس قدر أهمية كم يكسبون.</w:t>
      </w:r>
    </w:p>
    <w:p w:rsidR="00E00620" w:rsidRPr="00876C61" w:rsidRDefault="00E00620" w:rsidP="00E0062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وهنا نتذكر نبي الرحمة عليه الصلاة والسلام عندما تصدقت عائشة بشاة </w:t>
      </w:r>
      <w:r w:rsidRPr="00876C61">
        <w:rPr>
          <w:rFonts w:ascii="Arabic Typesetting" w:hAnsi="Arabic Typesetting" w:cs="Arabic Typesetting"/>
          <w:b/>
          <w:bCs/>
          <w:sz w:val="96"/>
          <w:szCs w:val="96"/>
          <w:rtl/>
        </w:rPr>
        <w:lastRenderedPageBreak/>
        <w:t>وأبقت له الكتف لأنه كان يحبه من الشاة الكتف، قالت له عائشة: ذهبت الشاة وبقي الكتف يا رسول الله، قال بل قولي: ذهب الكتف وبقيت الشاة!! فكان ما ينفقه أحب إليه مما يبقيه، وهذا سر من أسرار السعادة يكتشفه العلماء اليوم فقط!</w:t>
      </w:r>
    </w:p>
    <w:p w:rsidR="00E00620" w:rsidRPr="00876C61" w:rsidRDefault="00E00620" w:rsidP="00E0062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ويؤكد الباحثون اليوم أن من أهم أسباب كسب المال أن تنفق شيئاً من المال على من يحتاجه! وهذا يعني أن الإنفاق هو سبب من أسباب الرزق! وهذا ما أكده </w:t>
      </w:r>
      <w:r w:rsidRPr="00876C61">
        <w:rPr>
          <w:rFonts w:ascii="Arabic Typesetting" w:hAnsi="Arabic Typesetting" w:cs="Arabic Typesetting"/>
          <w:b/>
          <w:bCs/>
          <w:sz w:val="96"/>
          <w:szCs w:val="96"/>
          <w:rtl/>
        </w:rPr>
        <w:lastRenderedPageBreak/>
        <w:t>القرآن عندما ربط بين الإنفاق وبين الرزق الكريم، يقول تعالى: (الَّذِينَ يُقِيمُونَ الصَّلَاةَ وَمِمَّا رَزَقْنَاهُمْ يُنْفِقُونَ * أُولَئِكَ هُمُ الْمُؤْمِنُونَ حَقًّا لَهُمْ دَرَجَاتٌ عِنْدَ رَبِّهِمْ وَمَغْفِرَةٌ وَرِزْقٌ كَرِيمٌ) [الأنفال: 3-4].</w:t>
      </w:r>
    </w:p>
    <w:p w:rsidR="00E00620" w:rsidRPr="00876C61" w:rsidRDefault="00E00620" w:rsidP="00E0062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تقول البروفيسورة إليزابيث "قد يكون إنفاق المال على آخرين طريقا أشد فعالية لتحقيق السعادة من إنفاق المال على الشخص نفسه". </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ويقول الدكتور جورج فيلدمان أخصائي النفس في جامعة </w:t>
      </w:r>
      <w:proofErr w:type="spellStart"/>
      <w:r w:rsidRPr="00876C61">
        <w:rPr>
          <w:rFonts w:ascii="Arabic Typesetting" w:hAnsi="Arabic Typesetting" w:cs="Arabic Typesetting"/>
          <w:b/>
          <w:bCs/>
          <w:sz w:val="96"/>
          <w:szCs w:val="96"/>
          <w:rtl/>
        </w:rPr>
        <w:lastRenderedPageBreak/>
        <w:t>باكينغهام</w:t>
      </w:r>
      <w:proofErr w:type="spellEnd"/>
      <w:r w:rsidRPr="00876C61">
        <w:rPr>
          <w:rFonts w:ascii="Arabic Typesetting" w:hAnsi="Arabic Typesetting" w:cs="Arabic Typesetting"/>
          <w:b/>
          <w:bCs/>
          <w:sz w:val="96"/>
          <w:szCs w:val="96"/>
          <w:rtl/>
        </w:rPr>
        <w:t xml:space="preserve"> الجديدة "إن التبرع لأغراض الخير يجعلك تشعر أنك أفضل حالاً لأنك في مجموعة. إنه أيضا يجعل الناس ينظرون إليك باعتبارك مؤثراً للغير على النفس". ويضيف "فعلى الصعيد الشخصي إذا قدمت لك شيئا فهذا يقلل احتمال تعديك علي، ويزيد احتمال معاملتك لي بطريقة حسنة".</w:t>
      </w:r>
    </w:p>
    <w:p w:rsidR="00E00620" w:rsidRPr="00876C61" w:rsidRDefault="00E00620" w:rsidP="00E0062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ويضعون نصيحة مختصرة يقولون: "النصيحة ألا تكنز الأموال" وهنا نتذكر </w:t>
      </w:r>
      <w:r w:rsidRPr="00876C61">
        <w:rPr>
          <w:rFonts w:ascii="Arabic Typesetting" w:hAnsi="Arabic Typesetting" w:cs="Arabic Typesetting"/>
          <w:b/>
          <w:bCs/>
          <w:sz w:val="96"/>
          <w:szCs w:val="96"/>
          <w:rtl/>
        </w:rPr>
        <w:lastRenderedPageBreak/>
        <w:t>التحذير الإلهي: (وَالَّذِينَ يَكْنِزُونَ الذَّهَبَ وَالْفِضَّةَ وَلَا يُنْفِقُونَهَا فِي سَبِيلِ اللَّهِ فَبَشِّرْهُمْ بِعَذَابٍ أَلِيمٍ * يَوْمَ يُحْمَى عَلَيْهَا فِي نَارِ جَهَنَّمَ فَتُكْوَى بِهَا جِبَاهُهُمْ وَجُنُ</w:t>
      </w:r>
      <w:r>
        <w:rPr>
          <w:rFonts w:ascii="Arabic Typesetting" w:hAnsi="Arabic Typesetting" w:cs="Arabic Typesetting"/>
          <w:b/>
          <w:bCs/>
          <w:sz w:val="96"/>
          <w:szCs w:val="96"/>
          <w:rtl/>
        </w:rPr>
        <w:t xml:space="preserve">وبُهُمْ وَظُهُورُهُمْ هَذَا </w:t>
      </w:r>
      <w:proofErr w:type="spellStart"/>
      <w:r>
        <w:rPr>
          <w:rFonts w:ascii="Arabic Typesetting" w:hAnsi="Arabic Typesetting" w:cs="Arabic Typesetting"/>
          <w:b/>
          <w:bCs/>
          <w:sz w:val="96"/>
          <w:szCs w:val="96"/>
          <w:rtl/>
        </w:rPr>
        <w:t>مَا</w:t>
      </w:r>
      <w:r w:rsidRPr="00876C61">
        <w:rPr>
          <w:rFonts w:ascii="Arabic Typesetting" w:hAnsi="Arabic Typesetting" w:cs="Arabic Typesetting"/>
          <w:b/>
          <w:bCs/>
          <w:sz w:val="96"/>
          <w:szCs w:val="96"/>
          <w:rtl/>
        </w:rPr>
        <w:t>كَنَزْتُمْ</w:t>
      </w:r>
      <w:proofErr w:type="spellEnd"/>
      <w:r w:rsidRPr="00876C61">
        <w:rPr>
          <w:rFonts w:ascii="Arabic Typesetting" w:hAnsi="Arabic Typesetting" w:cs="Arabic Typesetting"/>
          <w:b/>
          <w:bCs/>
          <w:sz w:val="96"/>
          <w:szCs w:val="96"/>
          <w:rtl/>
        </w:rPr>
        <w:t xml:space="preserve"> لِأَنْفُسِكُمْ فَذُوقُوا مَا كُ</w:t>
      </w:r>
      <w:r>
        <w:rPr>
          <w:rFonts w:ascii="Arabic Typesetting" w:hAnsi="Arabic Typesetting" w:cs="Arabic Typesetting"/>
          <w:b/>
          <w:bCs/>
          <w:sz w:val="96"/>
          <w:szCs w:val="96"/>
          <w:rtl/>
        </w:rPr>
        <w:t>نْتُمْ تَكْنِزُونَ)</w:t>
      </w:r>
      <w:r w:rsidRPr="00876C61">
        <w:rPr>
          <w:rFonts w:ascii="Arabic Typesetting" w:hAnsi="Arabic Typesetting" w:cs="Arabic Typesetting"/>
          <w:b/>
          <w:bCs/>
          <w:sz w:val="96"/>
          <w:szCs w:val="96"/>
          <w:rtl/>
        </w:rPr>
        <w:t>التوبة: 34</w:t>
      </w:r>
    </w:p>
    <w:p w:rsidR="00E00620" w:rsidRDefault="00E00620" w:rsidP="00E0062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إن الله جل وعلا، فرض علينا الزكاة، لأنه يريد لنا السعادة، بل وحذر من كنز الأموال وعدم إنفاقها في أبواب الخير والعلم، وربما يا أحبتي يكون أفضل أنواع </w:t>
      </w:r>
      <w:r w:rsidRPr="00876C61">
        <w:rPr>
          <w:rFonts w:ascii="Arabic Typesetting" w:hAnsi="Arabic Typesetting" w:cs="Arabic Typesetting"/>
          <w:b/>
          <w:bCs/>
          <w:sz w:val="96"/>
          <w:szCs w:val="96"/>
          <w:rtl/>
        </w:rPr>
        <w:lastRenderedPageBreak/>
        <w:t>الإنفاق في هذا العصر أن ننفق على العلم النافع لتصحيح نظرة الغرب للإسلام، من خلال الإنفاق على الأبحاث القرآنية التي تهدف لإظهار عظمة هذا الدين وعظمة نبي الرحمة صلى الله عليه وسلم. وانظروا معي إلى هذه الآية الرائعة: (قُلْ إِنَّ رَبِّي يَبْسُطُ الرِّزْقَ لِمَنْ يَشَاءُ مِنْ عِبَادِهِ وَيَقْدِرُ لَهُ وَمَا أَنْفَقْتُمْ مِنْ شَيْءٍ فَهُوَ يُخْلِفُهُ وَهُوَ خَيْرُ الرَّازِقِينَ) [سبأ: 39].</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الأنترنت – موقع اسرار الإعجاز العلمي - بقلم عبد الدائم الكحيل</w:t>
      </w:r>
      <w:r w:rsidRPr="00876C61">
        <w:rPr>
          <w:rFonts w:ascii="Arabic Typesetting" w:hAnsi="Arabic Typesetting" w:cs="Arabic Typesetting" w:hint="cs"/>
          <w:b/>
          <w:bCs/>
          <w:sz w:val="96"/>
          <w:szCs w:val="96"/>
          <w:rtl/>
        </w:rPr>
        <w:t>]</w:t>
      </w:r>
    </w:p>
    <w:p w:rsidR="00E00620" w:rsidRPr="00B07C71" w:rsidRDefault="00E00620" w:rsidP="00E00620">
      <w:pPr>
        <w:rPr>
          <w:rFonts w:ascii="Arabic Typesetting" w:hAnsi="Arabic Typesetting" w:cs="Arabic Typesetting"/>
          <w:b/>
          <w:bCs/>
          <w:sz w:val="96"/>
          <w:szCs w:val="96"/>
          <w:rtl/>
        </w:rPr>
      </w:pPr>
      <w:r w:rsidRPr="00B07C71">
        <w:rPr>
          <w:rFonts w:ascii="Arabic Typesetting" w:hAnsi="Arabic Typesetting" w:cs="Arabic Typesetting"/>
          <w:b/>
          <w:bCs/>
          <w:sz w:val="96"/>
          <w:szCs w:val="96"/>
          <w:rtl/>
        </w:rPr>
        <w:lastRenderedPageBreak/>
        <w:t xml:space="preserve">الى هنا ونكمل في اللقاء القادم والسلام عليكم ورحمة الله وبركاته </w:t>
      </w:r>
    </w:p>
    <w:p w:rsidR="001C6B3E" w:rsidRDefault="001C6B3E">
      <w:bookmarkStart w:id="0" w:name="_GoBack"/>
      <w:bookmarkEnd w:id="0"/>
    </w:p>
    <w:sectPr w:rsidR="001C6B3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9FC" w:rsidRDefault="005749FC" w:rsidP="00E00620">
      <w:pPr>
        <w:spacing w:after="0" w:line="240" w:lineRule="auto"/>
      </w:pPr>
      <w:r>
        <w:separator/>
      </w:r>
    </w:p>
  </w:endnote>
  <w:endnote w:type="continuationSeparator" w:id="0">
    <w:p w:rsidR="005749FC" w:rsidRDefault="005749FC" w:rsidP="00E00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18316089"/>
      <w:docPartObj>
        <w:docPartGallery w:val="Page Numbers (Bottom of Page)"/>
        <w:docPartUnique/>
      </w:docPartObj>
    </w:sdtPr>
    <w:sdtContent>
      <w:p w:rsidR="00E00620" w:rsidRDefault="00E00620">
        <w:pPr>
          <w:pStyle w:val="a4"/>
          <w:jc w:val="center"/>
        </w:pPr>
        <w:r>
          <w:fldChar w:fldCharType="begin"/>
        </w:r>
        <w:r>
          <w:instrText>PAGE   \* MERGEFORMAT</w:instrText>
        </w:r>
        <w:r>
          <w:fldChar w:fldCharType="separate"/>
        </w:r>
        <w:r w:rsidRPr="00E00620">
          <w:rPr>
            <w:noProof/>
            <w:rtl/>
            <w:lang w:val="ar-SA"/>
          </w:rPr>
          <w:t>10</w:t>
        </w:r>
        <w:r>
          <w:fldChar w:fldCharType="end"/>
        </w:r>
      </w:p>
    </w:sdtContent>
  </w:sdt>
  <w:p w:rsidR="00E00620" w:rsidRDefault="00E006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9FC" w:rsidRDefault="005749FC" w:rsidP="00E00620">
      <w:pPr>
        <w:spacing w:after="0" w:line="240" w:lineRule="auto"/>
      </w:pPr>
      <w:r>
        <w:separator/>
      </w:r>
    </w:p>
  </w:footnote>
  <w:footnote w:type="continuationSeparator" w:id="0">
    <w:p w:rsidR="005749FC" w:rsidRDefault="005749FC" w:rsidP="00E006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620"/>
    <w:rsid w:val="001C6B3E"/>
    <w:rsid w:val="005749FC"/>
    <w:rsid w:val="00BB584D"/>
    <w:rsid w:val="00E006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62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0620"/>
    <w:pPr>
      <w:tabs>
        <w:tab w:val="center" w:pos="4153"/>
        <w:tab w:val="right" w:pos="8306"/>
      </w:tabs>
      <w:spacing w:after="0" w:line="240" w:lineRule="auto"/>
    </w:pPr>
  </w:style>
  <w:style w:type="character" w:customStyle="1" w:styleId="Char">
    <w:name w:val="رأس الصفحة Char"/>
    <w:basedOn w:val="a0"/>
    <w:link w:val="a3"/>
    <w:uiPriority w:val="99"/>
    <w:rsid w:val="00E00620"/>
    <w:rPr>
      <w:rFonts w:cs="Arial"/>
    </w:rPr>
  </w:style>
  <w:style w:type="paragraph" w:styleId="a4">
    <w:name w:val="footer"/>
    <w:basedOn w:val="a"/>
    <w:link w:val="Char0"/>
    <w:uiPriority w:val="99"/>
    <w:unhideWhenUsed/>
    <w:rsid w:val="00E00620"/>
    <w:pPr>
      <w:tabs>
        <w:tab w:val="center" w:pos="4153"/>
        <w:tab w:val="right" w:pos="8306"/>
      </w:tabs>
      <w:spacing w:after="0" w:line="240" w:lineRule="auto"/>
    </w:pPr>
  </w:style>
  <w:style w:type="character" w:customStyle="1" w:styleId="Char0">
    <w:name w:val="تذييل الصفحة Char"/>
    <w:basedOn w:val="a0"/>
    <w:link w:val="a4"/>
    <w:uiPriority w:val="99"/>
    <w:rsid w:val="00E0062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62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0620"/>
    <w:pPr>
      <w:tabs>
        <w:tab w:val="center" w:pos="4153"/>
        <w:tab w:val="right" w:pos="8306"/>
      </w:tabs>
      <w:spacing w:after="0" w:line="240" w:lineRule="auto"/>
    </w:pPr>
  </w:style>
  <w:style w:type="character" w:customStyle="1" w:styleId="Char">
    <w:name w:val="رأس الصفحة Char"/>
    <w:basedOn w:val="a0"/>
    <w:link w:val="a3"/>
    <w:uiPriority w:val="99"/>
    <w:rsid w:val="00E00620"/>
    <w:rPr>
      <w:rFonts w:cs="Arial"/>
    </w:rPr>
  </w:style>
  <w:style w:type="paragraph" w:styleId="a4">
    <w:name w:val="footer"/>
    <w:basedOn w:val="a"/>
    <w:link w:val="Char0"/>
    <w:uiPriority w:val="99"/>
    <w:unhideWhenUsed/>
    <w:rsid w:val="00E00620"/>
    <w:pPr>
      <w:tabs>
        <w:tab w:val="center" w:pos="4153"/>
        <w:tab w:val="right" w:pos="8306"/>
      </w:tabs>
      <w:spacing w:after="0" w:line="240" w:lineRule="auto"/>
    </w:pPr>
  </w:style>
  <w:style w:type="character" w:customStyle="1" w:styleId="Char0">
    <w:name w:val="تذييل الصفحة Char"/>
    <w:basedOn w:val="a0"/>
    <w:link w:val="a4"/>
    <w:uiPriority w:val="99"/>
    <w:rsid w:val="00E0062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518</Words>
  <Characters>2954</Characters>
  <Application>Microsoft Office Word</Application>
  <DocSecurity>0</DocSecurity>
  <Lines>24</Lines>
  <Paragraphs>6</Paragraphs>
  <ScaleCrop>false</ScaleCrop>
  <Company>Ahmed-Under</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2021-07-12T23:05:00Z</dcterms:created>
  <dcterms:modified xsi:type="dcterms:W3CDTF">2021-07-12T23:06:00Z</dcterms:modified>
</cp:coreProperties>
</file>