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19" w:rsidRPr="00FA4A5D" w:rsidRDefault="00397719" w:rsidP="00397719">
      <w:pPr>
        <w:rPr>
          <w:rFonts w:ascii="Arabic Typesetting" w:hAnsi="Arabic Typesetting" w:cs="Arabic Typesetting"/>
          <w:b/>
          <w:bCs/>
          <w:sz w:val="96"/>
          <w:szCs w:val="96"/>
          <w:rtl/>
        </w:rPr>
      </w:pPr>
      <w:r w:rsidRPr="00FA4A5D">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397719" w:rsidRDefault="00397719" w:rsidP="00397719">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الثمانون</w:t>
      </w:r>
      <w:r w:rsidRPr="00FA4A5D">
        <w:rPr>
          <w:rFonts w:ascii="Arabic Typesetting" w:hAnsi="Arabic Typesetting" w:cs="Arabic Typesetting"/>
          <w:b/>
          <w:bCs/>
          <w:sz w:val="96"/>
          <w:szCs w:val="96"/>
          <w:rtl/>
        </w:rPr>
        <w:t xml:space="preserve"> في موضوع(</w:t>
      </w:r>
      <w:proofErr w:type="spellStart"/>
      <w:r w:rsidRPr="00FA4A5D">
        <w:rPr>
          <w:rFonts w:ascii="Arabic Typesetting" w:hAnsi="Arabic Typesetting" w:cs="Arabic Typesetting"/>
          <w:b/>
          <w:bCs/>
          <w:sz w:val="96"/>
          <w:szCs w:val="96"/>
          <w:rtl/>
        </w:rPr>
        <w:t>القديرالقادرالمقتدر</w:t>
      </w:r>
      <w:proofErr w:type="spellEnd"/>
      <w:r w:rsidRPr="00FA4A5D">
        <w:rPr>
          <w:rFonts w:ascii="Arabic Typesetting" w:hAnsi="Arabic Typesetting" w:cs="Arabic Typesetting"/>
          <w:b/>
          <w:bCs/>
          <w:sz w:val="96"/>
          <w:szCs w:val="96"/>
          <w:rtl/>
        </w:rPr>
        <w:t>) من اسماء الله الحسنى وصفاته وهي بعنوان: * قدر الله وما شاء فعل :</w:t>
      </w:r>
    </w:p>
    <w:p w:rsidR="00397719" w:rsidRPr="00975C86" w:rsidRDefault="00397719" w:rsidP="0039771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ذلكم لأن مثل هذه العبارات توهم جملة كبيرة من القراء فتضعف إيمانهم بالقدر كله بأوجه منها:</w:t>
      </w:r>
    </w:p>
    <w:p w:rsidR="00397719" w:rsidRPr="00975C86" w:rsidRDefault="00397719" w:rsidP="0039771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1- أن ذلك يوهم أن القدر متطفل في تدخله طارئ على ما دخل </w:t>
      </w:r>
      <w:proofErr w:type="spellStart"/>
      <w:r w:rsidRPr="00975C86">
        <w:rPr>
          <w:rFonts w:ascii="Arabic Typesetting" w:hAnsi="Arabic Typesetting" w:cs="Arabic Typesetting"/>
          <w:b/>
          <w:bCs/>
          <w:sz w:val="96"/>
          <w:szCs w:val="96"/>
          <w:rtl/>
        </w:rPr>
        <w:t>عليه،بينما</w:t>
      </w:r>
      <w:proofErr w:type="spellEnd"/>
      <w:r w:rsidRPr="00975C86">
        <w:rPr>
          <w:rFonts w:ascii="Arabic Typesetting" w:hAnsi="Arabic Typesetting" w:cs="Arabic Typesetting"/>
          <w:b/>
          <w:bCs/>
          <w:sz w:val="96"/>
          <w:szCs w:val="96"/>
          <w:rtl/>
        </w:rPr>
        <w:t xml:space="preserve"> </w:t>
      </w:r>
      <w:r w:rsidRPr="00975C86">
        <w:rPr>
          <w:rFonts w:ascii="Arabic Typesetting" w:hAnsi="Arabic Typesetting" w:cs="Arabic Typesetting"/>
          <w:b/>
          <w:bCs/>
          <w:sz w:val="96"/>
          <w:szCs w:val="96"/>
          <w:rtl/>
        </w:rPr>
        <w:lastRenderedPageBreak/>
        <w:t xml:space="preserve">الاعتقاد الحق أن كل شيء </w:t>
      </w:r>
      <w:proofErr w:type="spellStart"/>
      <w:r w:rsidRPr="00975C86">
        <w:rPr>
          <w:rFonts w:ascii="Arabic Typesetting" w:hAnsi="Arabic Typesetting" w:cs="Arabic Typesetting"/>
          <w:b/>
          <w:bCs/>
          <w:sz w:val="96"/>
          <w:szCs w:val="96"/>
          <w:rtl/>
        </w:rPr>
        <w:t>بقدرفإن</w:t>
      </w:r>
      <w:proofErr w:type="spellEnd"/>
      <w:r w:rsidRPr="00975C86">
        <w:rPr>
          <w:rFonts w:ascii="Arabic Typesetting" w:hAnsi="Arabic Typesetting" w:cs="Arabic Typesetting"/>
          <w:b/>
          <w:bCs/>
          <w:sz w:val="96"/>
          <w:szCs w:val="96"/>
          <w:rtl/>
        </w:rPr>
        <w:t xml:space="preserve"> </w:t>
      </w:r>
      <w:proofErr w:type="spellStart"/>
      <w:r w:rsidRPr="00975C86">
        <w:rPr>
          <w:rFonts w:ascii="Arabic Typesetting" w:hAnsi="Arabic Typesetting" w:cs="Arabic Typesetting"/>
          <w:b/>
          <w:bCs/>
          <w:sz w:val="96"/>
          <w:szCs w:val="96"/>
          <w:rtl/>
        </w:rPr>
        <w:t>القدرسرالله</w:t>
      </w:r>
      <w:proofErr w:type="spellEnd"/>
      <w:r w:rsidRPr="00975C86">
        <w:rPr>
          <w:rFonts w:ascii="Arabic Typesetting" w:hAnsi="Arabic Typesetting" w:cs="Arabic Typesetting"/>
          <w:b/>
          <w:bCs/>
          <w:sz w:val="96"/>
          <w:szCs w:val="96"/>
          <w:rtl/>
        </w:rPr>
        <w:t xml:space="preserve"> في الخلق ونظام الملك</w:t>
      </w:r>
    </w:p>
    <w:p w:rsidR="00397719" w:rsidRPr="00975C86" w:rsidRDefault="00397719" w:rsidP="0039771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2- أن ذلك يوهم أن ما كان – قبل ما وصف بتدخل القدر – لم يكن بقدر بل هو أمر عشوائي وقع بالصدفة.</w:t>
      </w:r>
    </w:p>
    <w:p w:rsidR="00397719" w:rsidRPr="00975C86" w:rsidRDefault="00397719" w:rsidP="0039771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3- أن فيه إضافة المشيئة إلى القدر لا إلى المقدِّر، والمشيئة صفة له سبحانه لا للقدر الذي هو فعله وأثر مشيئته.</w:t>
      </w:r>
    </w:p>
    <w:p w:rsidR="00397719" w:rsidRPr="00975C86" w:rsidRDefault="00397719" w:rsidP="0039771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لذا فالمتعين على المؤمنين بالله واليوم الآخر وقضاء الله وقدره أن يهجروا مثل </w:t>
      </w:r>
      <w:r w:rsidRPr="00975C86">
        <w:rPr>
          <w:rFonts w:ascii="Arabic Typesetting" w:hAnsi="Arabic Typesetting" w:cs="Arabic Typesetting"/>
          <w:b/>
          <w:bCs/>
          <w:sz w:val="96"/>
          <w:szCs w:val="96"/>
          <w:rtl/>
        </w:rPr>
        <w:lastRenderedPageBreak/>
        <w:t xml:space="preserve">هذه الألفاظ التي من شأنها إضعاف عقيدة الإيمان بالقدر والقضاء، وأن </w:t>
      </w:r>
      <w:proofErr w:type="spellStart"/>
      <w:r w:rsidRPr="00975C86">
        <w:rPr>
          <w:rFonts w:ascii="Arabic Typesetting" w:hAnsi="Arabic Typesetting" w:cs="Arabic Typesetting"/>
          <w:b/>
          <w:bCs/>
          <w:sz w:val="96"/>
          <w:szCs w:val="96"/>
          <w:rtl/>
        </w:rPr>
        <w:t>يلتزموا</w:t>
      </w:r>
      <w:proofErr w:type="spellEnd"/>
      <w:r w:rsidRPr="00975C86">
        <w:rPr>
          <w:rFonts w:ascii="Arabic Typesetting" w:hAnsi="Arabic Typesetting" w:cs="Arabic Typesetting"/>
          <w:b/>
          <w:bCs/>
          <w:sz w:val="96"/>
          <w:szCs w:val="96"/>
          <w:rtl/>
        </w:rPr>
        <w:t xml:space="preserve"> بالعبارات الشرعية التي أرشد إليها الله تعالى في كتابه ونبيه - صلى الله عليه وسلم - في صحيح سنته: مثل قولـه تعالى: ﴿ كُلٌّ مِنْ عِنْدِ رَبِّنَا ﴾، وقولـه - صلى الله عليه وسلم - ((ولكن قـل: قدر الله وما شاء فعل))، وأن يقولوا: (كان من قدر الله كذا وكذا)، بعدا عن هذه المحاذير ونحوها من اللوازم الباطلة وأخذا بما أدب الله به أهل الإسلام من الأخذ بالألفاظ </w:t>
      </w:r>
      <w:r w:rsidRPr="00975C86">
        <w:rPr>
          <w:rFonts w:ascii="Arabic Typesetting" w:hAnsi="Arabic Typesetting" w:cs="Arabic Typesetting"/>
          <w:b/>
          <w:bCs/>
          <w:sz w:val="96"/>
          <w:szCs w:val="96"/>
          <w:rtl/>
        </w:rPr>
        <w:lastRenderedPageBreak/>
        <w:t xml:space="preserve">التي تكون دلالتها واضحة وهجر الألفاظ المحتملة عملاً بقوله تعالى: ﴿ يَا أَيُّهَا الَّذِينَ آمَنُوا لا تَقُولُوا رَاعِنَا وَقُولُوا انظُرْنَا ﴾. [الأنترنت – موقع </w:t>
      </w:r>
      <w:proofErr w:type="spellStart"/>
      <w:r w:rsidRPr="00975C86">
        <w:rPr>
          <w:rFonts w:ascii="Arabic Typesetting" w:hAnsi="Arabic Typesetting" w:cs="Arabic Typesetting"/>
          <w:b/>
          <w:bCs/>
          <w:sz w:val="96"/>
          <w:szCs w:val="96"/>
          <w:rtl/>
        </w:rPr>
        <w:t>الألوكة</w:t>
      </w:r>
      <w:proofErr w:type="spellEnd"/>
      <w:r w:rsidRPr="00975C86">
        <w:rPr>
          <w:rFonts w:ascii="Arabic Typesetting" w:hAnsi="Arabic Typesetting" w:cs="Arabic Typesetting"/>
          <w:b/>
          <w:bCs/>
          <w:sz w:val="96"/>
          <w:szCs w:val="96"/>
          <w:rtl/>
        </w:rPr>
        <w:t xml:space="preserve">  - قدر الله وما شاء فعل - الشيخ عبدالله بن صالح القصيِّر ]</w:t>
      </w:r>
    </w:p>
    <w:p w:rsidR="00397719" w:rsidRPr="00975C86" w:rsidRDefault="00397719" w:rsidP="0039771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*دفع قدر الله بقدر الله :</w:t>
      </w:r>
    </w:p>
    <w:p w:rsidR="00397719" w:rsidRPr="00975C86" w:rsidRDefault="00397719" w:rsidP="0039771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مخطئ مَن يظن أنه يصنع قدرَه بيده، ويحيك مستقبله كيفما يشاء!</w:t>
      </w:r>
    </w:p>
    <w:p w:rsidR="00397719" w:rsidRPr="00975C86" w:rsidRDefault="00397719" w:rsidP="0039771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صحيح أنك حين تعزم على صناعة الفعل، وتملك أن تصنعه، لكن ما تجهله أن مشيئة الله - تعالى - قد سبقتك لذلك، وما تولّد لديك هذا العزم إلا وشاء الله لك أن تعزم ما عزمت عليه؛ لقدر الله المكتوب في علمه القديم، يوم خلق الله القلم قبل الخلائق كلها، وأمره أن يكتب ما هو كائن، وما سيكون حتى تقوم الساعة ويرث الله الأرض ومَن عليها.</w:t>
      </w:r>
    </w:p>
    <w:p w:rsidR="00397719" w:rsidRDefault="00397719" w:rsidP="0039771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وكل ما نُقْدم عليه من الخير - قلَّ أو كثر - فبتوفيق الله وقدره المكتوب، ليس لك إلا أن يوفِّقك الله للشكر، وسؤال الله المزيد من التوفيق للعمل الصالح وحسن الإقبال عليه، وكل ما يُقدِم عليه العاقُّ لربه الفاسق العاصي من أنواع الشرور والفسوق، فلا يخرج عن سياق العلم الإلهي الأزلي القديم، ورفع الله توفيقه عنه لحكمة لا نعلمها، فيها من الخير والنفع على غير من حجب الله عنه الهداية والتوفيق، ولو من باب (مصائب قومٍ عند </w:t>
      </w:r>
      <w:r w:rsidRPr="00975C86">
        <w:rPr>
          <w:rFonts w:ascii="Arabic Typesetting" w:hAnsi="Arabic Typesetting" w:cs="Arabic Typesetting"/>
          <w:b/>
          <w:bCs/>
          <w:sz w:val="96"/>
          <w:szCs w:val="96"/>
          <w:rtl/>
        </w:rPr>
        <w:lastRenderedPageBreak/>
        <w:t xml:space="preserve">قومٍ فوائد)، والله - سبحانه - مَن يخلق الخير والشر والنفع والضر، سمَّى نفسه العليم الحكيم؛ ﴿ أَلَا يَعْلَمُ مَنْ خَلَقَ وَهُوَ اللَّطِيفُ الْخَبِيرُ ﴾ [الملك: 14]، فإذا ما استقرَّ في قلب العبد أن الله - سبحانه - خلق الخلق، وقدر أقواتهم وأرزاقهم وأعمالهم، اطمأنت نفسه، وعبد الله </w:t>
      </w:r>
      <w:proofErr w:type="spellStart"/>
      <w:r w:rsidRPr="00975C86">
        <w:rPr>
          <w:rFonts w:ascii="Arabic Typesetting" w:hAnsi="Arabic Typesetting" w:cs="Arabic Typesetting"/>
          <w:b/>
          <w:bCs/>
          <w:sz w:val="96"/>
          <w:szCs w:val="96"/>
          <w:rtl/>
        </w:rPr>
        <w:t>يتملَّقه</w:t>
      </w:r>
      <w:proofErr w:type="spellEnd"/>
      <w:r w:rsidRPr="00975C86">
        <w:rPr>
          <w:rFonts w:ascii="Arabic Typesetting" w:hAnsi="Arabic Typesetting" w:cs="Arabic Typesetting"/>
          <w:b/>
          <w:bCs/>
          <w:sz w:val="96"/>
          <w:szCs w:val="96"/>
          <w:rtl/>
        </w:rPr>
        <w:t xml:space="preserve"> ويستزيده من خير ما قدره له، ويستعيذ به من شر ما قدر عليه، فهو بعلمه المطلق وقدره الأزلي أثبت ما لا يمكن محوه مما قدر، كما أثبت مما قدر ما يمكن </w:t>
      </w:r>
      <w:r w:rsidRPr="00975C86">
        <w:rPr>
          <w:rFonts w:ascii="Arabic Typesetting" w:hAnsi="Arabic Typesetting" w:cs="Arabic Typesetting"/>
          <w:b/>
          <w:bCs/>
          <w:sz w:val="96"/>
          <w:szCs w:val="96"/>
          <w:rtl/>
        </w:rPr>
        <w:lastRenderedPageBreak/>
        <w:t>محوه؛ فقال - سبحانه -: ﴿ يَمْحُو اللَّهُ مَا يَشَاءُ وَيُثْبِتُ وَعِنْدَهُ أُمُّ الْكِتَابِ ﴾ [الرعد: 39]، وإذاً هي الأقدار القديمة كتبت لنا وعلينا، ونحن نصنعها فنثبتها بحول الله وقدرٍ منه، وهذا ما نردِّده في كل صلاة: ﴿إِيَّاكَ نَعْبُدُ وَإِيَّاكَ نَسْتَعِينُ * اهْدِنَا الصِّرَاطَ الْمُسْتَقِيمَ ﴾ [الفاتحة: 5، 6].</w:t>
      </w:r>
    </w:p>
    <w:p w:rsidR="00397719" w:rsidRPr="00885F8A" w:rsidRDefault="00397719" w:rsidP="00397719">
      <w:pPr>
        <w:rPr>
          <w:rFonts w:ascii="Arabic Typesetting" w:hAnsi="Arabic Typesetting" w:cs="Arabic Typesetting"/>
          <w:b/>
          <w:bCs/>
          <w:sz w:val="96"/>
          <w:szCs w:val="96"/>
          <w:rtl/>
        </w:rPr>
      </w:pPr>
      <w:r w:rsidRPr="00885F8A">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6C" w:rsidRDefault="00AB406C" w:rsidP="00397719">
      <w:pPr>
        <w:spacing w:after="0" w:line="240" w:lineRule="auto"/>
      </w:pPr>
      <w:r>
        <w:separator/>
      </w:r>
    </w:p>
  </w:endnote>
  <w:endnote w:type="continuationSeparator" w:id="0">
    <w:p w:rsidR="00AB406C" w:rsidRDefault="00AB406C" w:rsidP="0039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5872648"/>
      <w:docPartObj>
        <w:docPartGallery w:val="Page Numbers (Bottom of Page)"/>
        <w:docPartUnique/>
      </w:docPartObj>
    </w:sdtPr>
    <w:sdtContent>
      <w:p w:rsidR="00397719" w:rsidRDefault="00397719">
        <w:pPr>
          <w:pStyle w:val="a4"/>
          <w:jc w:val="center"/>
        </w:pPr>
        <w:r>
          <w:fldChar w:fldCharType="begin"/>
        </w:r>
        <w:r>
          <w:instrText>PAGE   \* MERGEFORMAT</w:instrText>
        </w:r>
        <w:r>
          <w:fldChar w:fldCharType="separate"/>
        </w:r>
        <w:r w:rsidRPr="00397719">
          <w:rPr>
            <w:noProof/>
            <w:rtl/>
            <w:lang w:val="ar-SA"/>
          </w:rPr>
          <w:t>8</w:t>
        </w:r>
        <w:r>
          <w:fldChar w:fldCharType="end"/>
        </w:r>
      </w:p>
    </w:sdtContent>
  </w:sdt>
  <w:p w:rsidR="00397719" w:rsidRDefault="003977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6C" w:rsidRDefault="00AB406C" w:rsidP="00397719">
      <w:pPr>
        <w:spacing w:after="0" w:line="240" w:lineRule="auto"/>
      </w:pPr>
      <w:r>
        <w:separator/>
      </w:r>
    </w:p>
  </w:footnote>
  <w:footnote w:type="continuationSeparator" w:id="0">
    <w:p w:rsidR="00AB406C" w:rsidRDefault="00AB406C" w:rsidP="003977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19"/>
    <w:rsid w:val="00397719"/>
    <w:rsid w:val="009C736E"/>
    <w:rsid w:val="00AB406C"/>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1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7719"/>
    <w:pPr>
      <w:tabs>
        <w:tab w:val="center" w:pos="4153"/>
        <w:tab w:val="right" w:pos="8306"/>
      </w:tabs>
      <w:spacing w:after="0" w:line="240" w:lineRule="auto"/>
    </w:pPr>
  </w:style>
  <w:style w:type="character" w:customStyle="1" w:styleId="Char">
    <w:name w:val="رأس الصفحة Char"/>
    <w:basedOn w:val="a0"/>
    <w:link w:val="a3"/>
    <w:uiPriority w:val="99"/>
    <w:rsid w:val="00397719"/>
    <w:rPr>
      <w:rFonts w:cs="Arial"/>
    </w:rPr>
  </w:style>
  <w:style w:type="paragraph" w:styleId="a4">
    <w:name w:val="footer"/>
    <w:basedOn w:val="a"/>
    <w:link w:val="Char0"/>
    <w:uiPriority w:val="99"/>
    <w:unhideWhenUsed/>
    <w:rsid w:val="00397719"/>
    <w:pPr>
      <w:tabs>
        <w:tab w:val="center" w:pos="4153"/>
        <w:tab w:val="right" w:pos="8306"/>
      </w:tabs>
      <w:spacing w:after="0" w:line="240" w:lineRule="auto"/>
    </w:pPr>
  </w:style>
  <w:style w:type="character" w:customStyle="1" w:styleId="Char0">
    <w:name w:val="تذييل الصفحة Char"/>
    <w:basedOn w:val="a0"/>
    <w:link w:val="a4"/>
    <w:uiPriority w:val="99"/>
    <w:rsid w:val="0039771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1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7719"/>
    <w:pPr>
      <w:tabs>
        <w:tab w:val="center" w:pos="4153"/>
        <w:tab w:val="right" w:pos="8306"/>
      </w:tabs>
      <w:spacing w:after="0" w:line="240" w:lineRule="auto"/>
    </w:pPr>
  </w:style>
  <w:style w:type="character" w:customStyle="1" w:styleId="Char">
    <w:name w:val="رأس الصفحة Char"/>
    <w:basedOn w:val="a0"/>
    <w:link w:val="a3"/>
    <w:uiPriority w:val="99"/>
    <w:rsid w:val="00397719"/>
    <w:rPr>
      <w:rFonts w:cs="Arial"/>
    </w:rPr>
  </w:style>
  <w:style w:type="paragraph" w:styleId="a4">
    <w:name w:val="footer"/>
    <w:basedOn w:val="a"/>
    <w:link w:val="Char0"/>
    <w:uiPriority w:val="99"/>
    <w:unhideWhenUsed/>
    <w:rsid w:val="00397719"/>
    <w:pPr>
      <w:tabs>
        <w:tab w:val="center" w:pos="4153"/>
        <w:tab w:val="right" w:pos="8306"/>
      </w:tabs>
      <w:spacing w:after="0" w:line="240" w:lineRule="auto"/>
    </w:pPr>
  </w:style>
  <w:style w:type="character" w:customStyle="1" w:styleId="Char0">
    <w:name w:val="تذييل الصفحة Char"/>
    <w:basedOn w:val="a0"/>
    <w:link w:val="a4"/>
    <w:uiPriority w:val="99"/>
    <w:rsid w:val="0039771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440</Words>
  <Characters>2514</Characters>
  <Application>Microsoft Office Word</Application>
  <DocSecurity>0</DocSecurity>
  <Lines>20</Lines>
  <Paragraphs>5</Paragraphs>
  <ScaleCrop>false</ScaleCrop>
  <Company>Ahmed-Under</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2021-12-17T12:59:00Z</dcterms:created>
  <dcterms:modified xsi:type="dcterms:W3CDTF">2021-12-17T13:00:00Z</dcterms:modified>
</cp:coreProperties>
</file>