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EDB" w:rsidRPr="003202EA" w:rsidRDefault="002E3EDB" w:rsidP="002E3EDB">
      <w:pPr>
        <w:rPr>
          <w:rFonts w:ascii="Arabic Typesetting" w:hAnsi="Arabic Typesetting" w:cs="Arabic Typesetting"/>
          <w:b/>
          <w:bCs/>
          <w:sz w:val="96"/>
          <w:szCs w:val="96"/>
          <w:rtl/>
        </w:rPr>
      </w:pPr>
      <w:r w:rsidRPr="003202EA">
        <w:rPr>
          <w:rFonts w:ascii="Arabic Typesetting" w:hAnsi="Arabic Typesetting" w:cs="Arabic Typesetting"/>
          <w:b/>
          <w:bCs/>
          <w:sz w:val="96"/>
          <w:szCs w:val="96"/>
          <w:rtl/>
        </w:rPr>
        <w:t>بسم الله ، والحمد لله ،</w:t>
      </w:r>
      <w:r>
        <w:rPr>
          <w:rFonts w:ascii="Arabic Typesetting" w:hAnsi="Arabic Typesetting" w:cs="Arabic Typesetting" w:hint="cs"/>
          <w:b/>
          <w:bCs/>
          <w:sz w:val="96"/>
          <w:szCs w:val="96"/>
          <w:rtl/>
        </w:rPr>
        <w:t xml:space="preserve"> </w:t>
      </w:r>
      <w:r w:rsidRPr="003202EA">
        <w:rPr>
          <w:rFonts w:ascii="Arabic Typesetting" w:hAnsi="Arabic Typesetting" w:cs="Arabic Typesetting"/>
          <w:b/>
          <w:bCs/>
          <w:sz w:val="96"/>
          <w:szCs w:val="96"/>
          <w:rtl/>
        </w:rPr>
        <w:t xml:space="preserve">والصلاة والسلام على رسول الله ،وبعد : فهذه </w:t>
      </w:r>
    </w:p>
    <w:p w:rsidR="002E3EDB" w:rsidRPr="005E5842" w:rsidRDefault="002E3EDB" w:rsidP="002E3EDB">
      <w:pPr>
        <w:rPr>
          <w:rFonts w:ascii="Arabic Typesetting" w:hAnsi="Arabic Typesetting" w:cs="Arabic Typesetting"/>
          <w:b/>
          <w:bCs/>
          <w:sz w:val="96"/>
          <w:szCs w:val="96"/>
          <w:rtl/>
        </w:rPr>
      </w:pPr>
      <w:r w:rsidRPr="003202EA">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التاسعة</w:t>
      </w:r>
      <w:r w:rsidRPr="003202EA">
        <w:rPr>
          <w:rFonts w:ascii="Arabic Typesetting" w:hAnsi="Arabic Typesetting" w:cs="Arabic Typesetting"/>
          <w:b/>
          <w:bCs/>
          <w:sz w:val="96"/>
          <w:szCs w:val="96"/>
          <w:rtl/>
        </w:rPr>
        <w:t xml:space="preserve"> والثمانون </w:t>
      </w:r>
      <w:proofErr w:type="spellStart"/>
      <w:r w:rsidRPr="003202EA">
        <w:rPr>
          <w:rFonts w:ascii="Arabic Typesetting" w:hAnsi="Arabic Typesetting" w:cs="Arabic Typesetting"/>
          <w:b/>
          <w:bCs/>
          <w:sz w:val="96"/>
          <w:szCs w:val="96"/>
          <w:rtl/>
        </w:rPr>
        <w:t>بعدالمائة</w:t>
      </w:r>
      <w:proofErr w:type="spellEnd"/>
      <w:r w:rsidRPr="003202EA">
        <w:rPr>
          <w:rFonts w:ascii="Arabic Typesetting" w:hAnsi="Arabic Typesetting" w:cs="Arabic Typesetting"/>
          <w:b/>
          <w:bCs/>
          <w:sz w:val="96"/>
          <w:szCs w:val="96"/>
          <w:rtl/>
        </w:rPr>
        <w:t xml:space="preserve"> في موضوع (الحفيظ) والتي هي بعنوان: </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حفظ أعراض الدعاة والعلماء</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والغافلين الأبرياء</w:t>
      </w:r>
      <w:r w:rsidRPr="005E5842">
        <w:rPr>
          <w:rFonts w:ascii="Arabic Typesetting" w:hAnsi="Arabic Typesetting" w:cs="Arabic Typesetting" w:hint="cs"/>
          <w:b/>
          <w:bCs/>
          <w:sz w:val="96"/>
          <w:szCs w:val="96"/>
          <w:rtl/>
        </w:rPr>
        <w:t xml:space="preserve"> :</w:t>
      </w:r>
    </w:p>
    <w:p w:rsidR="002E3EDB" w:rsidRPr="005E5842" w:rsidRDefault="002E3EDB" w:rsidP="002E3ED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إنَّ الله سبحانه وتعالى نهى عن الغيبة والنميمة فقال: ﴿ يَا أَيُّهَا الَّذِينَ آمَنُوا اجْتَنِبُوا كَثِيرًا مِنَ الظَّنِّ إِنَّ بَعْضَ الظَّنِّ إِثْمٌ وَلَا تَجَسَّسُوا وَلَا يَغْتَبْ بَعْضُكُمْ بَعْضًا أَيُحِبُّ </w:t>
      </w:r>
      <w:r w:rsidRPr="005E5842">
        <w:rPr>
          <w:rFonts w:ascii="Arabic Typesetting" w:hAnsi="Arabic Typesetting" w:cs="Arabic Typesetting"/>
          <w:b/>
          <w:bCs/>
          <w:sz w:val="96"/>
          <w:szCs w:val="96"/>
          <w:rtl/>
        </w:rPr>
        <w:lastRenderedPageBreak/>
        <w:t>أَحَدُكُمْ أَنْ يَأْكُلَ لَحْمَ أَخِيهِ مَيْتًا فَكَرِهْتُمُوهُ وَاتَّقُوا اللَّهَ إِنَّ اللَّهَ تَوَّابٌ رَحِيمٌ ﴾ [الحجرات: 12].</w:t>
      </w:r>
    </w:p>
    <w:p w:rsidR="002E3EDB" w:rsidRPr="005E5842" w:rsidRDefault="002E3EDB" w:rsidP="002E3ED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فالظَّنُّ في أخيك المسلم يجرُّ إلى التجسُّسِ على المسلمين، وبالتالي ينغمس في نَتْنِ غِيبتِهم، فالمغتابون كأنهم يأكلون لحوم الأبرياء، من العامَّة والدعاة والعلماء.</w:t>
      </w:r>
    </w:p>
    <w:p w:rsidR="002E3EDB" w:rsidRPr="005E5842" w:rsidRDefault="002E3EDB" w:rsidP="002E3ED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إنّ إيذاءَ المؤمنين بأيِّ نوع من أنواعِ الأذى، لا يخلِّصُ </w:t>
      </w:r>
      <w:proofErr w:type="spellStart"/>
      <w:r w:rsidRPr="005E5842">
        <w:rPr>
          <w:rFonts w:ascii="Arabic Typesetting" w:hAnsi="Arabic Typesetting" w:cs="Arabic Typesetting"/>
          <w:b/>
          <w:bCs/>
          <w:sz w:val="96"/>
          <w:szCs w:val="96"/>
          <w:rtl/>
        </w:rPr>
        <w:t>متهِمَهم</w:t>
      </w:r>
      <w:proofErr w:type="spellEnd"/>
      <w:r w:rsidRPr="005E5842">
        <w:rPr>
          <w:rFonts w:ascii="Arabic Typesetting" w:hAnsi="Arabic Typesetting" w:cs="Arabic Typesetting"/>
          <w:b/>
          <w:bCs/>
          <w:sz w:val="96"/>
          <w:szCs w:val="96"/>
          <w:rtl/>
        </w:rPr>
        <w:t xml:space="preserve"> ومغتابَهم إلا طلبُ الصفحِ والعفوِ منهم، قال سبحانه: </w:t>
      </w:r>
      <w:r w:rsidRPr="005E5842">
        <w:rPr>
          <w:rFonts w:ascii="Arabic Typesetting" w:hAnsi="Arabic Typesetting" w:cs="Arabic Typesetting"/>
          <w:b/>
          <w:bCs/>
          <w:sz w:val="96"/>
          <w:szCs w:val="96"/>
          <w:rtl/>
        </w:rPr>
        <w:lastRenderedPageBreak/>
        <w:t xml:space="preserve">﴿ وَالَّذِينَ يُؤْذُونَ الْمُؤْمِنِينَ وَالْمُؤْمِنَاتِ بِغَيْرِ مَا اكْتَسَبُوا فَقَدِ احْتَمَلُوا بُهْتَانًا وَإِثْمًا مُبِينًا ﴾ [الأحزاب: 58]، </w:t>
      </w:r>
      <w:proofErr w:type="spellStart"/>
      <w:r w:rsidRPr="005E5842">
        <w:rPr>
          <w:rFonts w:ascii="Arabic Typesetting" w:hAnsi="Arabic Typesetting" w:cs="Arabic Typesetting"/>
          <w:b/>
          <w:bCs/>
          <w:sz w:val="96"/>
          <w:szCs w:val="96"/>
          <w:rtl/>
        </w:rPr>
        <w:t>فبؤْ</w:t>
      </w:r>
      <w:proofErr w:type="spellEnd"/>
      <w:r w:rsidRPr="005E5842">
        <w:rPr>
          <w:rFonts w:ascii="Arabic Typesetting" w:hAnsi="Arabic Typesetting" w:cs="Arabic Typesetting"/>
          <w:b/>
          <w:bCs/>
          <w:sz w:val="96"/>
          <w:szCs w:val="96"/>
          <w:rtl/>
        </w:rPr>
        <w:t xml:space="preserve"> أيُّها الطاعنُ الباهت المغتاب بالإثم المبين.</w:t>
      </w:r>
    </w:p>
    <w:p w:rsidR="002E3EDB" w:rsidRPr="0004204C" w:rsidRDefault="002E3EDB" w:rsidP="002E3EDB">
      <w:pPr>
        <w:rPr>
          <w:rFonts w:ascii="Arabic Typesetting" w:hAnsi="Arabic Typesetting" w:cs="Arabic Typesetting"/>
          <w:b/>
          <w:bCs/>
          <w:sz w:val="94"/>
          <w:szCs w:val="94"/>
          <w:rtl/>
        </w:rPr>
      </w:pPr>
      <w:r w:rsidRPr="0004204C">
        <w:rPr>
          <w:rFonts w:ascii="Arabic Typesetting" w:hAnsi="Arabic Typesetting" w:cs="Arabic Typesetting"/>
          <w:b/>
          <w:bCs/>
          <w:sz w:val="94"/>
          <w:szCs w:val="94"/>
          <w:rtl/>
        </w:rPr>
        <w:t>إنّ الدوافع للغيبةِ والطعنِ في الأعراض، وارتكابِ البهتان، إمَّا أن يكون حسدًا أو بغضا، أو خصومةً أو مدابرةً، أو ظلمًا وبغيا، أو تسلية وتشهِّيا.</w:t>
      </w:r>
    </w:p>
    <w:p w:rsidR="002E3EDB" w:rsidRDefault="002E3EDB" w:rsidP="002E3ED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وإنك لتعجب -والعجب من هؤلاء لا ينتهي- أنهم سخَّروا أنفسهم للطعن</w:t>
      </w:r>
    </w:p>
    <w:p w:rsidR="002E3EDB" w:rsidRPr="005E5842" w:rsidRDefault="002E3EDB" w:rsidP="002E3ED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 في المسلمين، وليس لهم تاريخ يدلُّ على طعنهم في غير المسلمين، لا في يهود ولا صليبيين، ولا في ملاحدة أو دهريين.</w:t>
      </w:r>
    </w:p>
    <w:p w:rsidR="002E3EDB" w:rsidRPr="005E5842" w:rsidRDefault="002E3EDB" w:rsidP="002E3ED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فسهامُهم مسلَّطة على كلِّ من له كلمةٌ مسموعة، أو له أمرٌ مطاع، وأخصُّ في خطبتي هذهِ أهلي وقومي، أصحابي وأحبابي، وأبنائي وإخواني وتلاميذي، رجالاً ونساء، شبابًا وفتياتٍ، وكلَّ من يسكن محافظات غزة، ولا شأن لي بمن هم خارجَ غزة، ولا أعني أحدًا منهم في هذه </w:t>
      </w:r>
      <w:r w:rsidRPr="005E5842">
        <w:rPr>
          <w:rFonts w:ascii="Arabic Typesetting" w:hAnsi="Arabic Typesetting" w:cs="Arabic Typesetting"/>
          <w:b/>
          <w:bCs/>
          <w:sz w:val="96"/>
          <w:szCs w:val="96"/>
          <w:rtl/>
        </w:rPr>
        <w:lastRenderedPageBreak/>
        <w:t>الخطبة، فأنا أعلم بما يجري في بلدي غزَّة، وما تحتاجُه من نصحٍ وتوجيهٍ وإرشاد، بخلاف من هم في الخارج فهم أعلم مني بمن عندهم، لذا فإنِّي أقولُ مستعيناً بالله، متوكلا على الله، جَلَّ في عُلاه:</w:t>
      </w:r>
    </w:p>
    <w:p w:rsidR="002E3EDB" w:rsidRPr="005E5842" w:rsidRDefault="002E3EDB" w:rsidP="002E3ED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إنّ مجالسَنا اليومَ غالبُ حديثِها دائرٌ حولَ السياسةِ والاقتصاد، والتغيُّراتِ الحاصلةِ في الدولِ العربيةِ والإسلامية، وسقوطِ أنظمةٍ وظهورِ أُخرى، ورُفِعَت راياتٌ، ورافعوها لا يمتُّون إليها بِصِلَة، وسُفِكت </w:t>
      </w:r>
      <w:r w:rsidRPr="005E5842">
        <w:rPr>
          <w:rFonts w:ascii="Arabic Typesetting" w:hAnsi="Arabic Typesetting" w:cs="Arabic Typesetting"/>
          <w:b/>
          <w:bCs/>
          <w:sz w:val="96"/>
          <w:szCs w:val="96"/>
          <w:rtl/>
        </w:rPr>
        <w:lastRenderedPageBreak/>
        <w:t xml:space="preserve">دماءٌ، وزَهَقَت أرواحٌ بغير حقٍّ، ودُمِّرت بيوت ومساكن، وخُرِّبَ العامر، وتدنَّى الاقتصادُ إلى أدنى مستوياته، فانتشر الفقر وتفشى الجوع، وانتُهكت أعراض، وضاعت عُقول، بما كسبت أيدي المسلمين، فأصبحَ الحليمُ حيراناً، والعاقل مذهولا، كلُّ ذلك يحدث في ديار المسلمين، وعلى مرأى ومسمعٍ من العالم أجمع، الذي يتنفس الصُّعَداء، فقد أدارَ الدّفَّةَ عن بلاده، وشغَل المسلمين بأنفسهم، فصار بأسُهم بينهم شديد، </w:t>
      </w:r>
      <w:r w:rsidRPr="005E5842">
        <w:rPr>
          <w:rFonts w:ascii="Arabic Typesetting" w:hAnsi="Arabic Typesetting" w:cs="Arabic Typesetting"/>
          <w:b/>
          <w:bCs/>
          <w:sz w:val="96"/>
          <w:szCs w:val="96"/>
          <w:rtl/>
        </w:rPr>
        <w:lastRenderedPageBreak/>
        <w:t>فليسْفِكْ بعضُهم دماءَ بعضٍ، دون أن يخسر العدوُّ قطرةَ دم واحدة!!</w:t>
      </w:r>
    </w:p>
    <w:p w:rsidR="002E3EDB" w:rsidRDefault="002E3EDB" w:rsidP="002E3ED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فاكتظَّت مجالسُنا بما يدور حولهم، ورَتَعَ كثيرٌ من هؤلاء في الطعنِ والسبِّ والشتم، وكُلٌّ له محبُّوه، وكلٌّ له </w:t>
      </w:r>
      <w:proofErr w:type="spellStart"/>
      <w:r w:rsidRPr="005E5842">
        <w:rPr>
          <w:rFonts w:ascii="Arabic Typesetting" w:hAnsi="Arabic Typesetting" w:cs="Arabic Typesetting"/>
          <w:b/>
          <w:bCs/>
          <w:sz w:val="96"/>
          <w:szCs w:val="96"/>
          <w:rtl/>
        </w:rPr>
        <w:t>متبوعوه</w:t>
      </w:r>
      <w:proofErr w:type="spellEnd"/>
      <w:r w:rsidRPr="005E5842">
        <w:rPr>
          <w:rFonts w:ascii="Arabic Typesetting" w:hAnsi="Arabic Typesetting" w:cs="Arabic Typesetting"/>
          <w:b/>
          <w:bCs/>
          <w:sz w:val="96"/>
          <w:szCs w:val="96"/>
          <w:rtl/>
        </w:rPr>
        <w:t xml:space="preserve">، فشابهوا المشركين في التفرق في الدين، والتحزب والتشيُّع، واقترفوا ما نهاهم عنه الله جلّ جلاله: ﴿ وَلَا تَكُونُوا مِنَ الْمُشْرِكِينَ * مِنَ الَّذِينَ فَرَّقُوا دِينَهُمْ وَكَانُوا شِيَعًا كُلُّ حِزْبٍ بِمَا لَدَيْهِمْ فَرِحُونَ ﴾ </w:t>
      </w:r>
      <w:r w:rsidRPr="005E5842">
        <w:rPr>
          <w:rFonts w:ascii="Arabic Typesetting" w:hAnsi="Arabic Typesetting" w:cs="Arabic Typesetting"/>
          <w:b/>
          <w:bCs/>
          <w:sz w:val="96"/>
          <w:szCs w:val="96"/>
          <w:rtl/>
        </w:rPr>
        <w:lastRenderedPageBreak/>
        <w:t>[الروم: 31، 32]، تركوا هدْيَ اللهِ سبحانه: ﴿ وَإِنَّ هَذِهِ أُمَّتُكُمْ أُمَّةً وَاحِدَةً وَأَنَا رَبُّكُمْ فَاتَّقُونِ ﴾ [المؤمنون: 52]، ألا يخشون أن يصيروا من أهل هذه الآية: ﴿ فَتَقَطَّعُوا أَمْرَهُمْ بَيْنَهُمْ زُبُرًا كُلُّ حِزْبٍ بِمَا لَدَيْهِمْ فَرِحُونَ ﴾!! [المؤمنون: 53].</w:t>
      </w:r>
    </w:p>
    <w:p w:rsidR="002E3EDB" w:rsidRPr="0004204C" w:rsidRDefault="002E3EDB" w:rsidP="002E3EDB">
      <w:pPr>
        <w:rPr>
          <w:rFonts w:ascii="Arabic Typesetting" w:hAnsi="Arabic Typesetting" w:cs="Arabic Typesetting"/>
          <w:b/>
          <w:bCs/>
          <w:sz w:val="96"/>
          <w:szCs w:val="96"/>
          <w:rtl/>
        </w:rPr>
      </w:pPr>
      <w:r w:rsidRPr="0004204C">
        <w:rPr>
          <w:rFonts w:ascii="Arabic Typesetting" w:hAnsi="Arabic Typesetting" w:cs="Arabic Typesetting"/>
          <w:b/>
          <w:bCs/>
          <w:sz w:val="96"/>
          <w:szCs w:val="96"/>
          <w:rtl/>
        </w:rPr>
        <w:t>إلى هنا ونكمل في الحلقة التالية والسلام عليكم ورحمة الله وبركاته .</w:t>
      </w:r>
    </w:p>
    <w:p w:rsidR="00B50AA5" w:rsidRDefault="00B50AA5">
      <w:bookmarkStart w:id="0" w:name="_GoBack"/>
      <w:bookmarkEnd w:id="0"/>
    </w:p>
    <w:sectPr w:rsidR="00B50AA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D67" w:rsidRDefault="00307D67" w:rsidP="002E3EDB">
      <w:pPr>
        <w:spacing w:after="0" w:line="240" w:lineRule="auto"/>
      </w:pPr>
      <w:r>
        <w:separator/>
      </w:r>
    </w:p>
  </w:endnote>
  <w:endnote w:type="continuationSeparator" w:id="0">
    <w:p w:rsidR="00307D67" w:rsidRDefault="00307D67" w:rsidP="002E3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7730788"/>
      <w:docPartObj>
        <w:docPartGallery w:val="Page Numbers (Bottom of Page)"/>
        <w:docPartUnique/>
      </w:docPartObj>
    </w:sdtPr>
    <w:sdtContent>
      <w:p w:rsidR="002E3EDB" w:rsidRDefault="002E3EDB">
        <w:pPr>
          <w:pStyle w:val="a4"/>
          <w:jc w:val="center"/>
        </w:pPr>
        <w:r>
          <w:fldChar w:fldCharType="begin"/>
        </w:r>
        <w:r>
          <w:instrText>PAGE   \* MERGEFORMAT</w:instrText>
        </w:r>
        <w:r>
          <w:fldChar w:fldCharType="separate"/>
        </w:r>
        <w:r w:rsidRPr="002E3EDB">
          <w:rPr>
            <w:noProof/>
            <w:rtl/>
            <w:lang w:val="ar-SA"/>
          </w:rPr>
          <w:t>8</w:t>
        </w:r>
        <w:r>
          <w:fldChar w:fldCharType="end"/>
        </w:r>
      </w:p>
    </w:sdtContent>
  </w:sdt>
  <w:p w:rsidR="002E3EDB" w:rsidRDefault="002E3E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D67" w:rsidRDefault="00307D67" w:rsidP="002E3EDB">
      <w:pPr>
        <w:spacing w:after="0" w:line="240" w:lineRule="auto"/>
      </w:pPr>
      <w:r>
        <w:separator/>
      </w:r>
    </w:p>
  </w:footnote>
  <w:footnote w:type="continuationSeparator" w:id="0">
    <w:p w:rsidR="00307D67" w:rsidRDefault="00307D67" w:rsidP="002E3E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EDB"/>
    <w:rsid w:val="002E3EDB"/>
    <w:rsid w:val="00307D67"/>
    <w:rsid w:val="00B50AA5"/>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ED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3EDB"/>
    <w:pPr>
      <w:tabs>
        <w:tab w:val="center" w:pos="4153"/>
        <w:tab w:val="right" w:pos="8306"/>
      </w:tabs>
      <w:spacing w:after="0" w:line="240" w:lineRule="auto"/>
    </w:pPr>
  </w:style>
  <w:style w:type="character" w:customStyle="1" w:styleId="Char">
    <w:name w:val="رأس الصفحة Char"/>
    <w:basedOn w:val="a0"/>
    <w:link w:val="a3"/>
    <w:uiPriority w:val="99"/>
    <w:rsid w:val="002E3EDB"/>
    <w:rPr>
      <w:rFonts w:cs="Arial"/>
    </w:rPr>
  </w:style>
  <w:style w:type="paragraph" w:styleId="a4">
    <w:name w:val="footer"/>
    <w:basedOn w:val="a"/>
    <w:link w:val="Char0"/>
    <w:uiPriority w:val="99"/>
    <w:unhideWhenUsed/>
    <w:rsid w:val="002E3EDB"/>
    <w:pPr>
      <w:tabs>
        <w:tab w:val="center" w:pos="4153"/>
        <w:tab w:val="right" w:pos="8306"/>
      </w:tabs>
      <w:spacing w:after="0" w:line="240" w:lineRule="auto"/>
    </w:pPr>
  </w:style>
  <w:style w:type="character" w:customStyle="1" w:styleId="Char0">
    <w:name w:val="تذييل الصفحة Char"/>
    <w:basedOn w:val="a0"/>
    <w:link w:val="a4"/>
    <w:uiPriority w:val="99"/>
    <w:rsid w:val="002E3ED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ED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3EDB"/>
    <w:pPr>
      <w:tabs>
        <w:tab w:val="center" w:pos="4153"/>
        <w:tab w:val="right" w:pos="8306"/>
      </w:tabs>
      <w:spacing w:after="0" w:line="240" w:lineRule="auto"/>
    </w:pPr>
  </w:style>
  <w:style w:type="character" w:customStyle="1" w:styleId="Char">
    <w:name w:val="رأس الصفحة Char"/>
    <w:basedOn w:val="a0"/>
    <w:link w:val="a3"/>
    <w:uiPriority w:val="99"/>
    <w:rsid w:val="002E3EDB"/>
    <w:rPr>
      <w:rFonts w:cs="Arial"/>
    </w:rPr>
  </w:style>
  <w:style w:type="paragraph" w:styleId="a4">
    <w:name w:val="footer"/>
    <w:basedOn w:val="a"/>
    <w:link w:val="Char0"/>
    <w:uiPriority w:val="99"/>
    <w:unhideWhenUsed/>
    <w:rsid w:val="002E3EDB"/>
    <w:pPr>
      <w:tabs>
        <w:tab w:val="center" w:pos="4153"/>
        <w:tab w:val="right" w:pos="8306"/>
      </w:tabs>
      <w:spacing w:after="0" w:line="240" w:lineRule="auto"/>
    </w:pPr>
  </w:style>
  <w:style w:type="character" w:customStyle="1" w:styleId="Char0">
    <w:name w:val="تذييل الصفحة Char"/>
    <w:basedOn w:val="a0"/>
    <w:link w:val="a4"/>
    <w:uiPriority w:val="99"/>
    <w:rsid w:val="002E3ED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467</Words>
  <Characters>2667</Characters>
  <Application>Microsoft Office Word</Application>
  <DocSecurity>0</DocSecurity>
  <Lines>22</Lines>
  <Paragraphs>6</Paragraphs>
  <ScaleCrop>false</ScaleCrop>
  <Company>Ahmed-Under</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2021-03-14T11:25:00Z</dcterms:created>
  <dcterms:modified xsi:type="dcterms:W3CDTF">2021-03-14T11:25:00Z</dcterms:modified>
</cp:coreProperties>
</file>