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0059" w:rsidRPr="00056BE7" w:rsidRDefault="003D0059" w:rsidP="003D0059">
      <w:pPr>
        <w:rPr>
          <w:rFonts w:ascii="Arabic Typesetting" w:hAnsi="Arabic Typesetting" w:cs="Arabic Typesetting"/>
          <w:b/>
          <w:bCs/>
          <w:sz w:val="96"/>
          <w:szCs w:val="96"/>
          <w:rtl/>
        </w:rPr>
      </w:pPr>
      <w:r w:rsidRPr="00056BE7">
        <w:rPr>
          <w:rFonts w:ascii="Arabic Typesetting" w:hAnsi="Arabic Typesetting" w:cs="Arabic Typesetting"/>
          <w:b/>
          <w:bCs/>
          <w:sz w:val="96"/>
          <w:szCs w:val="96"/>
          <w:rtl/>
        </w:rPr>
        <w:t xml:space="preserve">بسم الله ، والحمد لله ، والصلاة والسلام على رسول الله وبعد : فهذه </w:t>
      </w:r>
    </w:p>
    <w:p w:rsidR="003D0059" w:rsidRPr="00056BE7" w:rsidRDefault="003D0059" w:rsidP="003D0059">
      <w:pPr>
        <w:rPr>
          <w:rFonts w:ascii="Arabic Typesetting" w:hAnsi="Arabic Typesetting" w:cs="Arabic Typesetting"/>
          <w:b/>
          <w:bCs/>
          <w:sz w:val="96"/>
          <w:szCs w:val="96"/>
          <w:rtl/>
        </w:rPr>
      </w:pPr>
      <w:r w:rsidRPr="00056BE7">
        <w:rPr>
          <w:rFonts w:ascii="Arabic Typesetting" w:hAnsi="Arabic Typesetting" w:cs="Arabic Typesetting"/>
          <w:b/>
          <w:bCs/>
          <w:sz w:val="96"/>
          <w:szCs w:val="96"/>
          <w:rtl/>
        </w:rPr>
        <w:t xml:space="preserve">الحلقة </w:t>
      </w:r>
      <w:r>
        <w:rPr>
          <w:rFonts w:ascii="Arabic Typesetting" w:hAnsi="Arabic Typesetting" w:cs="Arabic Typesetting" w:hint="cs"/>
          <w:b/>
          <w:bCs/>
          <w:sz w:val="96"/>
          <w:szCs w:val="96"/>
          <w:rtl/>
        </w:rPr>
        <w:t>الثالثة</w:t>
      </w:r>
      <w:r w:rsidRPr="00056BE7">
        <w:rPr>
          <w:rFonts w:ascii="Arabic Typesetting" w:hAnsi="Arabic Typesetting" w:cs="Arabic Typesetting"/>
          <w:b/>
          <w:bCs/>
          <w:sz w:val="96"/>
          <w:szCs w:val="96"/>
          <w:rtl/>
        </w:rPr>
        <w:t xml:space="preserve"> والخمسون في موضوع (الأول والآخر ) وهي بعنوان : </w:t>
      </w:r>
    </w:p>
    <w:p w:rsidR="003D0059" w:rsidRPr="00860CD2" w:rsidRDefault="003D0059" w:rsidP="003D0059">
      <w:pPr>
        <w:rPr>
          <w:rFonts w:ascii="Arabic Typesetting" w:hAnsi="Arabic Typesetting" w:cs="Arabic Typesetting"/>
          <w:b/>
          <w:bCs/>
          <w:sz w:val="96"/>
          <w:szCs w:val="96"/>
          <w:rtl/>
        </w:rPr>
      </w:pPr>
      <w:r w:rsidRPr="00056BE7">
        <w:rPr>
          <w:rFonts w:ascii="Arabic Typesetting" w:hAnsi="Arabic Typesetting" w:cs="Arabic Typesetting"/>
          <w:b/>
          <w:bCs/>
          <w:sz w:val="96"/>
          <w:szCs w:val="96"/>
          <w:rtl/>
        </w:rPr>
        <w:t>*ست قواعد لكسب الآخرين :</w:t>
      </w:r>
    </w:p>
    <w:p w:rsidR="003D0059" w:rsidRPr="00860CD2" w:rsidRDefault="003D0059" w:rsidP="003D0059">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4 اشكرهم على </w:t>
      </w:r>
      <w:proofErr w:type="spellStart"/>
      <w:r w:rsidRPr="00860CD2">
        <w:rPr>
          <w:rFonts w:ascii="Arabic Typesetting" w:hAnsi="Arabic Typesetting" w:cs="Arabic Typesetting"/>
          <w:b/>
          <w:bCs/>
          <w:sz w:val="96"/>
          <w:szCs w:val="96"/>
          <w:rtl/>
        </w:rPr>
        <w:t>مايقدمون</w:t>
      </w:r>
      <w:proofErr w:type="spellEnd"/>
      <w:r w:rsidRPr="00860CD2">
        <w:rPr>
          <w:rFonts w:ascii="Arabic Typesetting" w:hAnsi="Arabic Typesetting" w:cs="Arabic Typesetting"/>
          <w:b/>
          <w:bCs/>
          <w:sz w:val="96"/>
          <w:szCs w:val="96"/>
          <w:rtl/>
        </w:rPr>
        <w:t xml:space="preserve"> لك</w:t>
      </w:r>
    </w:p>
    <w:p w:rsidR="003D0059" w:rsidRDefault="003D0059" w:rsidP="003D0059">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الثناء والشكر يشجعان الآخرين على تقديم المزيد من الحسنات، ويعود عليك بالعطاء الكثير. عن طريق الثناء والتشجيع تستطيع أن تدفع حتى </w:t>
      </w:r>
      <w:r w:rsidRPr="00860CD2">
        <w:rPr>
          <w:rFonts w:ascii="Arabic Typesetting" w:hAnsi="Arabic Typesetting" w:cs="Arabic Typesetting"/>
          <w:b/>
          <w:bCs/>
          <w:sz w:val="96"/>
          <w:szCs w:val="96"/>
          <w:rtl/>
        </w:rPr>
        <w:lastRenderedPageBreak/>
        <w:t xml:space="preserve">الحيوانات إلى أن تفعل ما تريد، </w:t>
      </w:r>
      <w:proofErr w:type="spellStart"/>
      <w:r w:rsidRPr="00860CD2">
        <w:rPr>
          <w:rFonts w:ascii="Arabic Typesetting" w:hAnsi="Arabic Typesetting" w:cs="Arabic Typesetting"/>
          <w:b/>
          <w:bCs/>
          <w:sz w:val="96"/>
          <w:szCs w:val="96"/>
          <w:rtl/>
        </w:rPr>
        <w:t>فحيونات</w:t>
      </w:r>
      <w:proofErr w:type="spellEnd"/>
      <w:r w:rsidRPr="00860CD2">
        <w:rPr>
          <w:rFonts w:ascii="Arabic Typesetting" w:hAnsi="Arabic Typesetting" w:cs="Arabic Typesetting"/>
          <w:b/>
          <w:bCs/>
          <w:sz w:val="96"/>
          <w:szCs w:val="96"/>
          <w:rtl/>
        </w:rPr>
        <w:t xml:space="preserve"> السيرك مثلاً، لم يروضها مدربوها عبر النقد والضرب، وإنما عبر التقدير والتشجيع. ولكن كيف ذلك؟ يقول أحد المؤلفين: "راقبت مدرب السيرك وهو يجوب الأخطار ويعرض تمثيلياته، ودهشت من قدرته على السيطرة على  الحيوانات المتوحشة، كالكلاب والذئاب والأسود </w:t>
      </w:r>
      <w:proofErr w:type="spellStart"/>
      <w:r w:rsidRPr="00860CD2">
        <w:rPr>
          <w:rFonts w:ascii="Arabic Typesetting" w:hAnsi="Arabic Typesetting" w:cs="Arabic Typesetting"/>
          <w:b/>
          <w:bCs/>
          <w:sz w:val="96"/>
          <w:szCs w:val="96"/>
          <w:rtl/>
        </w:rPr>
        <w:t>والمنمور</w:t>
      </w:r>
      <w:proofErr w:type="spellEnd"/>
      <w:r w:rsidRPr="00860CD2">
        <w:rPr>
          <w:rFonts w:ascii="Arabic Typesetting" w:hAnsi="Arabic Typesetting" w:cs="Arabic Typesetting"/>
          <w:b/>
          <w:bCs/>
          <w:sz w:val="96"/>
          <w:szCs w:val="96"/>
          <w:rtl/>
        </w:rPr>
        <w:t xml:space="preserve"> والفلية، فبدأت أبحث عن سبب إطاعة هذه الحيوانات له، فلاحظت أن ذلك تحقق له عبر </w:t>
      </w:r>
      <w:r w:rsidRPr="00860CD2">
        <w:rPr>
          <w:rFonts w:ascii="Arabic Typesetting" w:hAnsi="Arabic Typesetting" w:cs="Arabic Typesetting"/>
          <w:b/>
          <w:bCs/>
          <w:sz w:val="96"/>
          <w:szCs w:val="96"/>
          <w:rtl/>
        </w:rPr>
        <w:lastRenderedPageBreak/>
        <w:t xml:space="preserve">التشجيع، فمثلاً إذا أبدى الكلب شيئاً من الإجادة لحركة معينة، أسرع إليه وربت على ظهره، وألقى إليه قطعة من اللحم. فإذا كان التشجيع </w:t>
      </w:r>
    </w:p>
    <w:p w:rsidR="003D0059" w:rsidRPr="00860CD2" w:rsidRDefault="003D0059" w:rsidP="003D0059">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نافعاً مع </w:t>
      </w:r>
      <w:proofErr w:type="spellStart"/>
      <w:r w:rsidRPr="00860CD2">
        <w:rPr>
          <w:rFonts w:ascii="Arabic Typesetting" w:hAnsi="Arabic Typesetting" w:cs="Arabic Typesetting"/>
          <w:b/>
          <w:bCs/>
          <w:sz w:val="96"/>
          <w:szCs w:val="96"/>
          <w:rtl/>
        </w:rPr>
        <w:t>الحيونات</w:t>
      </w:r>
      <w:proofErr w:type="spellEnd"/>
      <w:r w:rsidRPr="00860CD2">
        <w:rPr>
          <w:rFonts w:ascii="Arabic Typesetting" w:hAnsi="Arabic Typesetting" w:cs="Arabic Typesetting"/>
          <w:b/>
          <w:bCs/>
          <w:sz w:val="96"/>
          <w:szCs w:val="96"/>
          <w:rtl/>
        </w:rPr>
        <w:t xml:space="preserve"> المتوحشة، فكيف هو مع البشر؟</w:t>
      </w:r>
    </w:p>
    <w:p w:rsidR="003D0059" w:rsidRPr="00860CD2" w:rsidRDefault="003D0059" w:rsidP="003D0059">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يقول مدير أحد السجون عن سجنائه، وهم مجموعة من اللصوص والمجرمين والقتلة: لقد وجدت أن تقديري للجهود التي يبذلها نزلاء السجن يأتي بنتائج باهر، ويستحثهم </w:t>
      </w:r>
      <w:r w:rsidRPr="00860CD2">
        <w:rPr>
          <w:rFonts w:ascii="Arabic Typesetting" w:hAnsi="Arabic Typesetting" w:cs="Arabic Typesetting"/>
          <w:b/>
          <w:bCs/>
          <w:sz w:val="96"/>
          <w:szCs w:val="96"/>
          <w:rtl/>
        </w:rPr>
        <w:lastRenderedPageBreak/>
        <w:t>إلى الصلاح أكثر ما يفعل النقد والتفتيش عن الاخطاء.</w:t>
      </w:r>
    </w:p>
    <w:p w:rsidR="003D0059" w:rsidRPr="00860CD2" w:rsidRDefault="003D0059" w:rsidP="003D0059">
      <w:pPr>
        <w:rPr>
          <w:rFonts w:ascii="Arabic Typesetting" w:hAnsi="Arabic Typesetting" w:cs="Arabic Typesetting"/>
          <w:b/>
          <w:bCs/>
          <w:sz w:val="96"/>
          <w:szCs w:val="96"/>
          <w:rtl/>
        </w:rPr>
      </w:pPr>
      <w:r w:rsidRPr="00860CD2">
        <w:rPr>
          <w:rFonts w:ascii="Arabic Typesetting" w:hAnsi="Arabic Typesetting" w:cs="Arabic Typesetting"/>
          <w:b/>
          <w:bCs/>
          <w:sz w:val="96"/>
          <w:szCs w:val="96"/>
          <w:rtl/>
        </w:rPr>
        <w:t xml:space="preserve"> إنك تستطيع أن تلوم ابنك إذا لم يدرس ويستعد للامتحان، وتلقي عليه محاضرة وتقول له: أيها الجاهل الأحمق، إن غيرك يطلع ويدرس ويحرز أفضل العلامات بينما أنت جالس هنا تلعب؟ هذا الأسلوب لن يجدي معه شيئاً، وربما يدفعه ذلك إلى الهروب من الدراسة، وربما يذهب لمقابلة أصدقائه، غير عابئاً بكل نصائحك.</w:t>
      </w:r>
    </w:p>
    <w:p w:rsidR="003D0059" w:rsidRPr="00FA0F43" w:rsidRDefault="003D0059" w:rsidP="003D0059">
      <w:pPr>
        <w:rPr>
          <w:rFonts w:ascii="Arabic Typesetting" w:hAnsi="Arabic Typesetting" w:cs="Arabic Typesetting"/>
          <w:b/>
          <w:bCs/>
          <w:sz w:val="92"/>
          <w:szCs w:val="92"/>
          <w:rtl/>
        </w:rPr>
      </w:pPr>
      <w:r w:rsidRPr="00860CD2">
        <w:rPr>
          <w:rFonts w:ascii="Arabic Typesetting" w:hAnsi="Arabic Typesetting" w:cs="Arabic Typesetting"/>
          <w:b/>
          <w:bCs/>
          <w:sz w:val="96"/>
          <w:szCs w:val="96"/>
          <w:rtl/>
        </w:rPr>
        <w:lastRenderedPageBreak/>
        <w:t xml:space="preserve">ولكنك لو ذكرت حسناته وقلت له: إن مطالعتك لكتبك دليل على اهتمامك بالعالم، وإن كل الذين سبقوك من العلماء والعظماء درسوا واجتهدوا حتى وصلوا إلى </w:t>
      </w:r>
      <w:proofErr w:type="spellStart"/>
      <w:r w:rsidRPr="00860CD2">
        <w:rPr>
          <w:rFonts w:ascii="Arabic Typesetting" w:hAnsi="Arabic Typesetting" w:cs="Arabic Typesetting"/>
          <w:b/>
          <w:bCs/>
          <w:sz w:val="96"/>
          <w:szCs w:val="96"/>
          <w:rtl/>
        </w:rPr>
        <w:t>ماهم</w:t>
      </w:r>
      <w:proofErr w:type="spellEnd"/>
      <w:r w:rsidRPr="00860CD2">
        <w:rPr>
          <w:rFonts w:ascii="Arabic Typesetting" w:hAnsi="Arabic Typesetting" w:cs="Arabic Typesetting"/>
          <w:b/>
          <w:bCs/>
          <w:sz w:val="96"/>
          <w:szCs w:val="96"/>
          <w:rtl/>
        </w:rPr>
        <w:t xml:space="preserve"> عليه. هذا الأسلوب الإيجابي غير الجارح، سيدفعه بلا ريب إلى المطالعة المستمرة برحابة صدر، وتقبل نفسي، واقتناع تام. إن التشجيع هو الطريقة المثلى في مساعدة الآخرين على </w:t>
      </w:r>
      <w:r w:rsidRPr="00FA0F43">
        <w:rPr>
          <w:rFonts w:ascii="Arabic Typesetting" w:hAnsi="Arabic Typesetting" w:cs="Arabic Typesetting"/>
          <w:b/>
          <w:bCs/>
          <w:sz w:val="92"/>
          <w:szCs w:val="92"/>
          <w:rtl/>
        </w:rPr>
        <w:t>اكتشاف مواهبهم، واكتشاف المخزون الضخم من الطاقات والقدرات لديهم.</w:t>
      </w:r>
    </w:p>
    <w:p w:rsidR="003D0059" w:rsidRPr="00FA0F43" w:rsidRDefault="003D0059" w:rsidP="003D0059">
      <w:pPr>
        <w:rPr>
          <w:rFonts w:ascii="Arabic Typesetting" w:hAnsi="Arabic Typesetting" w:cs="Arabic Typesetting"/>
          <w:b/>
          <w:bCs/>
          <w:sz w:val="96"/>
          <w:szCs w:val="96"/>
          <w:rtl/>
        </w:rPr>
      </w:pPr>
      <w:r w:rsidRPr="00FA0F43">
        <w:rPr>
          <w:rFonts w:ascii="Arabic Typesetting" w:hAnsi="Arabic Typesetting" w:cs="Arabic Typesetting"/>
          <w:b/>
          <w:bCs/>
          <w:sz w:val="96"/>
          <w:szCs w:val="96"/>
          <w:rtl/>
        </w:rPr>
        <w:lastRenderedPageBreak/>
        <w:t>إلى هنا ونكمل في الحلقة القادمة ،والسلام عليكم ورحمة الله وبركاته</w:t>
      </w:r>
    </w:p>
    <w:p w:rsidR="00C615F8" w:rsidRDefault="00C615F8">
      <w:bookmarkStart w:id="0" w:name="_GoBack"/>
      <w:bookmarkEnd w:id="0"/>
    </w:p>
    <w:sectPr w:rsidR="00C615F8" w:rsidSect="00BB584D">
      <w:footerReference w:type="default" r:id="rId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CE6" w:rsidRDefault="00477CE6" w:rsidP="003D0059">
      <w:pPr>
        <w:spacing w:after="0" w:line="240" w:lineRule="auto"/>
      </w:pPr>
      <w:r>
        <w:separator/>
      </w:r>
    </w:p>
  </w:endnote>
  <w:endnote w:type="continuationSeparator" w:id="0">
    <w:p w:rsidR="00477CE6" w:rsidRDefault="00477CE6" w:rsidP="003D00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FF" w:usb2="00000029" w:usb3="00000000" w:csb0="000001FF" w:csb1="00000000"/>
  </w:font>
  <w:font w:name="Times New Roman">
    <w:panose1 w:val="02020603050405020304"/>
    <w:charset w:val="00"/>
    <w:family w:val="roman"/>
    <w:pitch w:val="variable"/>
    <w:sig w:usb0="E0002EFF" w:usb1="C0007843"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817532326"/>
      <w:docPartObj>
        <w:docPartGallery w:val="Page Numbers (Bottom of Page)"/>
        <w:docPartUnique/>
      </w:docPartObj>
    </w:sdtPr>
    <w:sdtContent>
      <w:p w:rsidR="003D0059" w:rsidRDefault="003D0059">
        <w:pPr>
          <w:pStyle w:val="a4"/>
          <w:jc w:val="center"/>
        </w:pPr>
        <w:r>
          <w:fldChar w:fldCharType="begin"/>
        </w:r>
        <w:r>
          <w:instrText>PAGE   \* MERGEFORMAT</w:instrText>
        </w:r>
        <w:r>
          <w:fldChar w:fldCharType="separate"/>
        </w:r>
        <w:r w:rsidRPr="003D0059">
          <w:rPr>
            <w:noProof/>
            <w:rtl/>
            <w:lang w:val="ar-SA"/>
          </w:rPr>
          <w:t>5</w:t>
        </w:r>
        <w:r>
          <w:fldChar w:fldCharType="end"/>
        </w:r>
      </w:p>
    </w:sdtContent>
  </w:sdt>
  <w:p w:rsidR="003D0059" w:rsidRDefault="003D0059">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CE6" w:rsidRDefault="00477CE6" w:rsidP="003D0059">
      <w:pPr>
        <w:spacing w:after="0" w:line="240" w:lineRule="auto"/>
      </w:pPr>
      <w:r>
        <w:separator/>
      </w:r>
    </w:p>
  </w:footnote>
  <w:footnote w:type="continuationSeparator" w:id="0">
    <w:p w:rsidR="00477CE6" w:rsidRDefault="00477CE6" w:rsidP="003D005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0059"/>
    <w:rsid w:val="003D0059"/>
    <w:rsid w:val="00477CE6"/>
    <w:rsid w:val="00BB584D"/>
    <w:rsid w:val="00C615F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059"/>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0059"/>
    <w:pPr>
      <w:tabs>
        <w:tab w:val="center" w:pos="4153"/>
        <w:tab w:val="right" w:pos="8306"/>
      </w:tabs>
      <w:spacing w:after="0" w:line="240" w:lineRule="auto"/>
    </w:pPr>
  </w:style>
  <w:style w:type="character" w:customStyle="1" w:styleId="Char">
    <w:name w:val="رأس الصفحة Char"/>
    <w:basedOn w:val="a0"/>
    <w:link w:val="a3"/>
    <w:uiPriority w:val="99"/>
    <w:rsid w:val="003D0059"/>
    <w:rPr>
      <w:rFonts w:cs="Arial"/>
    </w:rPr>
  </w:style>
  <w:style w:type="paragraph" w:styleId="a4">
    <w:name w:val="footer"/>
    <w:basedOn w:val="a"/>
    <w:link w:val="Char0"/>
    <w:uiPriority w:val="99"/>
    <w:unhideWhenUsed/>
    <w:rsid w:val="003D0059"/>
    <w:pPr>
      <w:tabs>
        <w:tab w:val="center" w:pos="4153"/>
        <w:tab w:val="right" w:pos="8306"/>
      </w:tabs>
      <w:spacing w:after="0" w:line="240" w:lineRule="auto"/>
    </w:pPr>
  </w:style>
  <w:style w:type="character" w:customStyle="1" w:styleId="Char0">
    <w:name w:val="تذييل الصفحة Char"/>
    <w:basedOn w:val="a0"/>
    <w:link w:val="a4"/>
    <w:uiPriority w:val="99"/>
    <w:rsid w:val="003D0059"/>
    <w:rPr>
      <w:rFonts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0059"/>
    <w:pPr>
      <w:bidi/>
    </w:pPr>
    <w:rPr>
      <w:rFonts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D0059"/>
    <w:pPr>
      <w:tabs>
        <w:tab w:val="center" w:pos="4153"/>
        <w:tab w:val="right" w:pos="8306"/>
      </w:tabs>
      <w:spacing w:after="0" w:line="240" w:lineRule="auto"/>
    </w:pPr>
  </w:style>
  <w:style w:type="character" w:customStyle="1" w:styleId="Char">
    <w:name w:val="رأس الصفحة Char"/>
    <w:basedOn w:val="a0"/>
    <w:link w:val="a3"/>
    <w:uiPriority w:val="99"/>
    <w:rsid w:val="003D0059"/>
    <w:rPr>
      <w:rFonts w:cs="Arial"/>
    </w:rPr>
  </w:style>
  <w:style w:type="paragraph" w:styleId="a4">
    <w:name w:val="footer"/>
    <w:basedOn w:val="a"/>
    <w:link w:val="Char0"/>
    <w:uiPriority w:val="99"/>
    <w:unhideWhenUsed/>
    <w:rsid w:val="003D0059"/>
    <w:pPr>
      <w:tabs>
        <w:tab w:val="center" w:pos="4153"/>
        <w:tab w:val="right" w:pos="8306"/>
      </w:tabs>
      <w:spacing w:after="0" w:line="240" w:lineRule="auto"/>
    </w:pPr>
  </w:style>
  <w:style w:type="character" w:customStyle="1" w:styleId="Char0">
    <w:name w:val="تذييل الصفحة Char"/>
    <w:basedOn w:val="a0"/>
    <w:link w:val="a4"/>
    <w:uiPriority w:val="99"/>
    <w:rsid w:val="003D0059"/>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265</Words>
  <Characters>1514</Characters>
  <Application>Microsoft Office Word</Application>
  <DocSecurity>0</DocSecurity>
  <Lines>12</Lines>
  <Paragraphs>3</Paragraphs>
  <ScaleCrop>false</ScaleCrop>
  <Company>Ahmed-Under</Company>
  <LinksUpToDate>false</LinksUpToDate>
  <CharactersWithSpaces>1776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2021-04-24T19:31:00Z</dcterms:created>
  <dcterms:modified xsi:type="dcterms:W3CDTF">2021-04-24T19:32:00Z</dcterms:modified>
</cp:coreProperties>
</file>