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69" w:rsidRPr="00F81E22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760569" w:rsidRPr="00F81E22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لثة</w:t>
      </w:r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</w:t>
      </w:r>
      <w:proofErr w:type="spellStart"/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  <w:proofErr w:type="spellStart"/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</w:p>
    <w:p w:rsidR="00760569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F81E22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السؤال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: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( كَمَا تَدِينُ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تُدَانُ)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ماذا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دل</w:t>
      </w:r>
      <w:proofErr w:type="spellEnd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على صحة هذه المقولة من الدين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؟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الجواب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الحمد لله.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( كما تدين تدان ) ، أو ( الجزاء من جنس العمل ) ، حكمة بليغة تناقلها الناس قديما ، وجاءت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الشواهد من الكتاب والسنة دالة على صدقها ، فهي سنة كونية جعلها الله سبحانه وتعالى عظة وعبرة للناس .</w:t>
      </w:r>
    </w:p>
    <w:p w:rsidR="00760569" w:rsidRPr="0043764A" w:rsidRDefault="00760569" w:rsidP="00760569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43764A">
        <w:rPr>
          <w:rFonts w:ascii="Arabic Typesetting" w:hAnsi="Arabic Typesetting" w:cs="Arabic Typesetting"/>
          <w:b/>
          <w:bCs/>
          <w:sz w:val="86"/>
          <w:szCs w:val="86"/>
          <w:rtl/>
        </w:rPr>
        <w:t>يقول ابن القيم رحمه الله في "مفتاح دار السعادة" (1/71) :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" تظاهر الشرع والقدر على أن الجزاء من جنس العمل " انتهى .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وروى عبد الرزاق في "المصنف" (11/178) عن معمر عن أيوب عن أبي قلابة قال :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رسول الله صلى الله عليه وسلم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( البِرُّ لا يَبْلَى ، وَالِإثْمُ لَا يُنْسَى 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وَالدَّيَّانُ لَا يَمُوتُ ، فَكُن كَمَا شِئتَ ، كَمَا تَدِينُ تُدَانُ )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الحافظ ابن حجر "فتح الباري" (13/466) : " مرسل ، ورجاله ثقات " انتهى 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وضعفه الألباني في ضعيف الجامع .</w:t>
      </w:r>
    </w:p>
    <w:p w:rsidR="00760569" w:rsidRPr="0043764A" w:rsidRDefault="00760569" w:rsidP="0076056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43764A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وعن مالك بن دينار قال : مكتوب في التوراة ( كَمَا تَدِينُ تُدَانُ ، وَكَمَا 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تَزرَعُ تَحصُدُ )رواه الخطيب البغدادي في "اقتضاء العلم العمل" (98)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ابن قتيبة رحمه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الله:ويقولون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"كما تَدِينُ تُدان" أي: كما تَفعل يُفعل بك، وكما تُجازِي تُجازَى، وهو من قولهم : "دِنْتُه بما صَنَعَ" أي: جازيته.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في لسان العرب (13/164) : " أي : كما تُجازِي تُجازَى ، أي : تُجَازَى بفعلك وبحسب ما عملت " انتهى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وهي قاعدة عظيمة مطردة في جميع الأحوال ، وبالتأمل في الكتاب والسنة نجد شواهد ذلك: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فقد عاقب الله تعالى المنافقين بجنس ما أذنبوا وارتكبوا ، فقال في سورة البقرة :(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وَإِذَا لَقُواْ الَّذِينَ آمَنُواْ قَالُواْ آمَنَّا وَإِذَا خَلَوْاْ إِلَى شَيَاطِينِهِمْ قَالُواْ إِنَّا مَعَكْمْ إِنَّمَا نَحْنُ مُسْتَهْزِئُونَ ) فعاقبهم على استهزائهم بدين الله عقابا من جنس عملهم ، فقال سبحانه :( اللّهُ يَسْتَهْزِئُ بِهِمْ وَيَمُدُّهُمْ فِي طُغْيَانِهِمْ يَعْمَهُونَ ) البقرة/14-15</w:t>
      </w:r>
    </w:p>
    <w:p w:rsidR="00760569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وقال تعالى في سورة التوبة :( الَّذِينَ يَلْمِزُونَ الْمُطَّوِّعِينَ مِنَ الْمُؤْمِنِينَ فِي</w:t>
      </w:r>
    </w:p>
    <w:p w:rsidR="00760569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الصَّدَقَاتِ وَالَّذِينَ لاَ يَجِدُونَ إِلاَّ جُهْدَهُمْ فَيَسْخَرُونَ مِنْهُمْ ، سَخِرَ اللّهُ مِنْهُمْ </w:t>
      </w:r>
    </w:p>
    <w:p w:rsidR="00760569" w:rsidRPr="00536478" w:rsidRDefault="00760569" w:rsidP="0076056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وَلَهُمْ عَذَابٌ أَلِيمٌ ) </w:t>
      </w:r>
      <w:r w:rsidRPr="0043764A">
        <w:rPr>
          <w:rFonts w:ascii="Arabic Typesetting" w:hAnsi="Arabic Typesetting" w:cs="Arabic Typesetting"/>
          <w:b/>
          <w:bCs/>
          <w:sz w:val="56"/>
          <w:szCs w:val="56"/>
          <w:rtl/>
        </w:rPr>
        <w:t>التوبة/79</w:t>
      </w:r>
      <w:r w:rsidRPr="0043764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ابن كثير رحمه الله "تفسير القرآن العظيم" (4/128) :" قوله ( سَخِرَ اللّهُ مِنْهُمْ ) من باب المقابلة على سوء صنيعهم واستهزائهم بالمؤمنين ؛ لأن الجزاء من جنس العمل " انتهى .</w:t>
      </w:r>
    </w:p>
    <w:p w:rsidR="00760569" w:rsidRDefault="00760569" w:rsidP="0076056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43764A">
        <w:rPr>
          <w:rFonts w:ascii="Arabic Typesetting" w:hAnsi="Arabic Typesetting" w:cs="Arabic Typesetting"/>
          <w:b/>
          <w:bCs/>
          <w:sz w:val="90"/>
          <w:szCs w:val="90"/>
          <w:rtl/>
        </w:rPr>
        <w:t>وكذلك الحدود التي شرعها الله تعالى ، كان الجزاء فيها من جنس العمل .</w:t>
      </w:r>
    </w:p>
    <w:p w:rsidR="00760569" w:rsidRPr="00A1288D" w:rsidRDefault="00760569" w:rsidP="0076056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>وبركاته</w:t>
      </w:r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84" w:rsidRDefault="00326284" w:rsidP="00760569">
      <w:pPr>
        <w:spacing w:after="0" w:line="240" w:lineRule="auto"/>
      </w:pPr>
      <w:r>
        <w:separator/>
      </w:r>
    </w:p>
  </w:endnote>
  <w:endnote w:type="continuationSeparator" w:id="0">
    <w:p w:rsidR="00326284" w:rsidRDefault="00326284" w:rsidP="007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1964894"/>
      <w:docPartObj>
        <w:docPartGallery w:val="Page Numbers (Bottom of Page)"/>
        <w:docPartUnique/>
      </w:docPartObj>
    </w:sdtPr>
    <w:sdtContent>
      <w:p w:rsidR="00760569" w:rsidRDefault="007605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056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60569" w:rsidRDefault="007605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84" w:rsidRDefault="00326284" w:rsidP="00760569">
      <w:pPr>
        <w:spacing w:after="0" w:line="240" w:lineRule="auto"/>
      </w:pPr>
      <w:r>
        <w:separator/>
      </w:r>
    </w:p>
  </w:footnote>
  <w:footnote w:type="continuationSeparator" w:id="0">
    <w:p w:rsidR="00326284" w:rsidRDefault="00326284" w:rsidP="007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69"/>
    <w:rsid w:val="00326284"/>
    <w:rsid w:val="004F23C3"/>
    <w:rsid w:val="0076056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056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60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056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056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60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056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</Words>
  <Characters>1951</Characters>
  <Application>Microsoft Office Word</Application>
  <DocSecurity>0</DocSecurity>
  <Lines>16</Lines>
  <Paragraphs>4</Paragraphs>
  <ScaleCrop>false</ScaleCrop>
  <Company>Ahmed-Under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2022-01-29T10:51:00Z</dcterms:created>
  <dcterms:modified xsi:type="dcterms:W3CDTF">2022-01-29T10:52:00Z</dcterms:modified>
</cp:coreProperties>
</file>