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D5" w:rsidRPr="00D763E2" w:rsidRDefault="00CD3FD5" w:rsidP="00CD3FD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D763E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CD3FD5" w:rsidRPr="002F03C5" w:rsidRDefault="00CD3FD5" w:rsidP="00CD3FD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الرابعة</w:t>
      </w:r>
      <w:r w:rsidRPr="00D763E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والأربعون في موضوع (المتين) والتي هي بعنوان : فقه قدرة الرب :</w:t>
      </w:r>
    </w:p>
    <w:p w:rsidR="00CD3FD5" w:rsidRPr="002F03C5" w:rsidRDefault="00CD3FD5" w:rsidP="00CD3FD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خلق الماء والنار، وجعل وظيفة الماء الإرواء والإحياء والإغراق، وجعل وظيفة النار الإنارة والإنضاج والإحراق.</w:t>
      </w:r>
    </w:p>
    <w:p w:rsidR="00CD3FD5" w:rsidRPr="002F03C5" w:rsidRDefault="00CD3FD5" w:rsidP="00CD3FD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وإذا اجتهد الإنسان على الإيمان، وقام بالأعمال الصالحة، وجاء عنده كمال الإيمان والتقوى، فالله يسخر له المخلوقات، ويغير أحوالها بقدرته، فيجعل النافع ضاراً بقدرته،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كما جعل الماء الذي هو سبب الحياة سبباً لهلاك فرعون وقومه، وسبباً لنجاة موسى وقومه، في آن واحد، بأمر واحد، في مكان واحد.</w:t>
      </w:r>
    </w:p>
    <w:p w:rsidR="00CD3FD5" w:rsidRPr="002F03C5" w:rsidRDefault="00CD3FD5" w:rsidP="00CD3FD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وكما جعل الماء سبباً لنجاة نوح ومن آمن معه، وسبباً لهلاك قوم نوح في آن واحد، بأمر واحد، في مكان واحد.</w:t>
      </w:r>
    </w:p>
    <w:p w:rsidR="00CD3FD5" w:rsidRPr="002F03C5" w:rsidRDefault="00CD3FD5" w:rsidP="00CD3FD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وهو سبحانه قادر على جعل الضار نافعاً كما جعل النار برداً وسلاماً على إبراهيم - صلى الله عليه وسلم -، وكما ربى موسى - صلى الله عليه وسلم - في قصر عدوه فرعون.</w:t>
      </w:r>
    </w:p>
    <w:p w:rsidR="00CD3FD5" w:rsidRPr="002F3962" w:rsidRDefault="00CD3FD5" w:rsidP="00CD3FD5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2F3962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والله عزَّ وجلَّ خلقنا وخلق الدنيا، واستخلفنا فيها لينظر كيف نستخدمها؟.</w:t>
      </w:r>
    </w:p>
    <w:p w:rsidR="00CD3FD5" w:rsidRDefault="00CD3FD5" w:rsidP="00CD3FD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396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هل </w:t>
      </w:r>
      <w:proofErr w:type="spellStart"/>
      <w:r w:rsidRPr="002F3962">
        <w:rPr>
          <w:rFonts w:ascii="Arabic Typesetting" w:hAnsi="Arabic Typesetting" w:cs="Arabic Typesetting"/>
          <w:b/>
          <w:bCs/>
          <w:sz w:val="88"/>
          <w:szCs w:val="88"/>
          <w:rtl/>
        </w:rPr>
        <w:t>نستخدامها</w:t>
      </w:r>
      <w:proofErr w:type="spellEnd"/>
      <w:r w:rsidRPr="002F396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حسب أوامر </w:t>
      </w:r>
      <w:proofErr w:type="spellStart"/>
      <w:r w:rsidRPr="002F3962">
        <w:rPr>
          <w:rFonts w:ascii="Arabic Typesetting" w:hAnsi="Arabic Typesetting" w:cs="Arabic Typesetting"/>
          <w:b/>
          <w:bCs/>
          <w:sz w:val="88"/>
          <w:szCs w:val="88"/>
          <w:rtl/>
        </w:rPr>
        <w:t>الله؟أم</w:t>
      </w:r>
      <w:proofErr w:type="spellEnd"/>
      <w:r w:rsidRPr="002F396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نستخدمها على حسب هوى النفس </w:t>
      </w:r>
      <w:proofErr w:type="spellStart"/>
      <w:r w:rsidRPr="002F3962">
        <w:rPr>
          <w:rFonts w:ascii="Arabic Typesetting" w:hAnsi="Arabic Typesetting" w:cs="Arabic Typesetting"/>
          <w:b/>
          <w:bCs/>
          <w:sz w:val="88"/>
          <w:szCs w:val="88"/>
          <w:rtl/>
        </w:rPr>
        <w:t>والشيطان.فاستخدامها</w:t>
      </w:r>
      <w:proofErr w:type="spellEnd"/>
      <w:r w:rsidRPr="002F396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حسب </w:t>
      </w:r>
      <w:proofErr w:type="spellStart"/>
      <w:r w:rsidRPr="002F3962">
        <w:rPr>
          <w:rFonts w:ascii="Arabic Typesetting" w:hAnsi="Arabic Typesetting" w:cs="Arabic Typesetting"/>
          <w:b/>
          <w:bCs/>
          <w:sz w:val="88"/>
          <w:szCs w:val="88"/>
          <w:rtl/>
        </w:rPr>
        <w:t>أمرالله</w:t>
      </w:r>
      <w:proofErr w:type="spellEnd"/>
      <w:r w:rsidRPr="002F396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عزَّ وجلَّ يأتي بعده الابتلاء،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ثم السعادة في الدنيا والآخرة واستخدامها حسب مراد النفس والشيطان يأتي بعده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الشقاء في الدنيا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والآخرة.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كما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قال سبحانه: {قَالَ اهْبِطَا مِنْهَا جَمِيعًا بَعْضُكُمْ لِبَعْضٍ عَدُوٌّ فَإِمَّا يَأْتِيَنَّكُمْ مِنِّي هُدًى فَمَنِ اتَّبَعَ هُدَايَ فَلَا يَضِلُّ وَلَا </w:t>
      </w:r>
      <w:r w:rsidRPr="002F3962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يَشْقَى </w:t>
      </w:r>
      <w:r w:rsidRPr="002F3962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وَمَنْ أَعْرَضَ عَنْ ذِكْرِي فَإِنَّ لَهُ مَعِيشَةً ضَنْكًا وَنَحْشُرُهُ يَوْمَ الْقِيَامَةِ أَعْمَى}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58"/>
          <w:szCs w:val="58"/>
          <w:rtl/>
        </w:rPr>
        <w:t>[طه: 123 - 124]</w:t>
      </w:r>
    </w:p>
    <w:p w:rsidR="00CD3FD5" w:rsidRPr="00F17D76" w:rsidRDefault="00CD3FD5" w:rsidP="00CD3FD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17D76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92324C" w:rsidRDefault="0092324C">
      <w:bookmarkStart w:id="0" w:name="_GoBack"/>
      <w:bookmarkEnd w:id="0"/>
    </w:p>
    <w:sectPr w:rsidR="0092324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29" w:rsidRDefault="00B71F29" w:rsidP="00CD3FD5">
      <w:pPr>
        <w:spacing w:after="0" w:line="240" w:lineRule="auto"/>
      </w:pPr>
      <w:r>
        <w:separator/>
      </w:r>
    </w:p>
  </w:endnote>
  <w:endnote w:type="continuationSeparator" w:id="0">
    <w:p w:rsidR="00B71F29" w:rsidRDefault="00B71F29" w:rsidP="00CD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3783719"/>
      <w:docPartObj>
        <w:docPartGallery w:val="Page Numbers (Bottom of Page)"/>
        <w:docPartUnique/>
      </w:docPartObj>
    </w:sdtPr>
    <w:sdtContent>
      <w:p w:rsidR="00CD3FD5" w:rsidRDefault="00CD3F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3FD5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CD3FD5" w:rsidRDefault="00CD3F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29" w:rsidRDefault="00B71F29" w:rsidP="00CD3FD5">
      <w:pPr>
        <w:spacing w:after="0" w:line="240" w:lineRule="auto"/>
      </w:pPr>
      <w:r>
        <w:separator/>
      </w:r>
    </w:p>
  </w:footnote>
  <w:footnote w:type="continuationSeparator" w:id="0">
    <w:p w:rsidR="00B71F29" w:rsidRDefault="00B71F29" w:rsidP="00CD3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D5"/>
    <w:rsid w:val="005C0EBC"/>
    <w:rsid w:val="0092324C"/>
    <w:rsid w:val="00B71F29"/>
    <w:rsid w:val="00C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D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F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D3FD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D3F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D3FD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D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F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D3FD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D3F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D3FD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1218</Characters>
  <Application>Microsoft Office Word</Application>
  <DocSecurity>0</DocSecurity>
  <Lines>10</Lines>
  <Paragraphs>2</Paragraphs>
  <ScaleCrop>false</ScaleCrop>
  <Company>Ahmed-Under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2024-03-06T21:43:00Z</dcterms:created>
  <dcterms:modified xsi:type="dcterms:W3CDTF">2024-03-06T21:43:00Z</dcterms:modified>
</cp:coreProperties>
</file>