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C1" w:rsidRPr="004F41B6" w:rsidRDefault="006D35C1" w:rsidP="006D35C1">
      <w:pPr>
        <w:rPr>
          <w:rFonts w:ascii="Arabic Typesetting" w:hAnsi="Arabic Typesetting" w:cs="Arabic Typesetting"/>
          <w:b/>
          <w:bCs/>
          <w:sz w:val="96"/>
          <w:szCs w:val="96"/>
          <w:rtl/>
        </w:rPr>
      </w:pPr>
      <w:r w:rsidRPr="004F41B6">
        <w:rPr>
          <w:rFonts w:ascii="Arabic Typesetting" w:hAnsi="Arabic Typesetting" w:cs="Arabic Typesetting"/>
          <w:b/>
          <w:bCs/>
          <w:sz w:val="96"/>
          <w:szCs w:val="96"/>
          <w:rtl/>
        </w:rPr>
        <w:t xml:space="preserve">بسم الله ، والحمد لله ،والصلاة والسلام على رسول الله ،وبعد : فهذه </w:t>
      </w:r>
    </w:p>
    <w:p w:rsidR="006D35C1" w:rsidRDefault="006D35C1" w:rsidP="006D35C1">
      <w:pPr>
        <w:rPr>
          <w:rFonts w:ascii="Arabic Typesetting" w:hAnsi="Arabic Typesetting" w:cs="Arabic Typesetting"/>
          <w:b/>
          <w:bCs/>
          <w:sz w:val="96"/>
          <w:szCs w:val="96"/>
          <w:rtl/>
        </w:rPr>
      </w:pPr>
      <w:proofErr w:type="spellStart"/>
      <w:r w:rsidRPr="004F41B6">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الخامسة</w:t>
      </w:r>
      <w:proofErr w:type="spellEnd"/>
      <w:r w:rsidRPr="004F41B6">
        <w:rPr>
          <w:rFonts w:ascii="Arabic Typesetting" w:hAnsi="Arabic Typesetting" w:cs="Arabic Typesetting"/>
          <w:b/>
          <w:bCs/>
          <w:sz w:val="96"/>
          <w:szCs w:val="96"/>
          <w:rtl/>
        </w:rPr>
        <w:t xml:space="preserve"> والأربعون بعد </w:t>
      </w:r>
      <w:proofErr w:type="spellStart"/>
      <w:r w:rsidRPr="004F41B6">
        <w:rPr>
          <w:rFonts w:ascii="Arabic Typesetting" w:hAnsi="Arabic Typesetting" w:cs="Arabic Typesetting"/>
          <w:b/>
          <w:bCs/>
          <w:sz w:val="96"/>
          <w:szCs w:val="96"/>
          <w:rtl/>
        </w:rPr>
        <w:t>المأتين</w:t>
      </w:r>
      <w:proofErr w:type="spellEnd"/>
      <w:r w:rsidRPr="004F41B6">
        <w:rPr>
          <w:rFonts w:ascii="Arabic Typesetting" w:hAnsi="Arabic Typesetting" w:cs="Arabic Typesetting"/>
          <w:b/>
          <w:bCs/>
          <w:sz w:val="96"/>
          <w:szCs w:val="96"/>
          <w:rtl/>
        </w:rPr>
        <w:t xml:space="preserve"> في موضوع (الحفيظ) والتي هي </w:t>
      </w:r>
    </w:p>
    <w:p w:rsidR="006D35C1" w:rsidRPr="004F41B6" w:rsidRDefault="006D35C1" w:rsidP="006D35C1">
      <w:pPr>
        <w:rPr>
          <w:rFonts w:ascii="Arabic Typesetting" w:hAnsi="Arabic Typesetting" w:cs="Arabic Typesetting"/>
          <w:b/>
          <w:bCs/>
          <w:sz w:val="96"/>
          <w:szCs w:val="96"/>
          <w:rtl/>
        </w:rPr>
      </w:pPr>
      <w:r w:rsidRPr="004F41B6">
        <w:rPr>
          <w:rFonts w:ascii="Arabic Typesetting" w:hAnsi="Arabic Typesetting" w:cs="Arabic Typesetting"/>
          <w:b/>
          <w:bCs/>
          <w:sz w:val="96"/>
          <w:szCs w:val="96"/>
          <w:rtl/>
        </w:rPr>
        <w:t>بعنوان : المطلب الثالث: مجالات الأمن الفكري:</w:t>
      </w:r>
    </w:p>
    <w:p w:rsidR="006D35C1" w:rsidRPr="005E5842"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وبناءً على ذلك فإنَّ الأمن الفِكريّ يجب أنْ يكون متحققًا في حالتين:</w:t>
      </w:r>
    </w:p>
    <w:p w:rsidR="006D35C1" w:rsidRPr="005E5842"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الحالة الأولى: عِند التأمُّل وتردُّد النظر.</w:t>
      </w:r>
    </w:p>
    <w:p w:rsidR="006D35C1" w:rsidRPr="005E5842"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الحالة الثانية: في الموضوعات التي أَنتجها العقل بناءً على ذلك النظر.</w:t>
      </w:r>
    </w:p>
    <w:p w:rsidR="006D35C1" w:rsidRPr="005E5842"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الحالة الأولى: وجوب تحقق الأمن الفِكري عند التأمل وتردُّد النظر، وفيه فرعان:</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الفرع الأول: وجوب صيانة العقل من الانحراف حال نظره وتأمُّله.</w:t>
      </w:r>
    </w:p>
    <w:p w:rsidR="006D35C1" w:rsidRPr="00552307" w:rsidRDefault="006D35C1" w:rsidP="006D35C1">
      <w:pPr>
        <w:rPr>
          <w:rFonts w:ascii="Arabic Typesetting" w:hAnsi="Arabic Typesetting" w:cs="Arabic Typesetting"/>
          <w:b/>
          <w:bCs/>
          <w:sz w:val="94"/>
          <w:szCs w:val="94"/>
          <w:rtl/>
        </w:rPr>
      </w:pPr>
      <w:r w:rsidRPr="00552307">
        <w:rPr>
          <w:rFonts w:ascii="Arabic Typesetting" w:hAnsi="Arabic Typesetting" w:cs="Arabic Typesetting"/>
          <w:b/>
          <w:bCs/>
          <w:sz w:val="94"/>
          <w:szCs w:val="94"/>
          <w:rtl/>
        </w:rPr>
        <w:t>الفرع الثاني: فوائد حجز العقل عن الخوض فيما لا يُدرك أو ما لا فائدة فيه.</w:t>
      </w:r>
    </w:p>
    <w:p w:rsidR="006D35C1" w:rsidRPr="005E5842"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الفرع الأول: وجوب صيانة العقل من الانحراف حال نظره وتأمُّله:</w:t>
      </w:r>
    </w:p>
    <w:p w:rsidR="006D35C1" w:rsidRPr="005E5842"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إنَّ العقل لا يستطيع أنْ يخوض في كلّ مجال، ولا أنْ يُدرك حقائق جميع الأشياء، ولذلك جعلت نصوص الوحي حدودًا معيّنةً للعقل يجب عليه ألّا يتعدَّاها، لأنَّ في تعدّيها خطرًا على العقل، أو إشغاله بما لا فائدة فيه. قال الشاطبي _رحمه الله_: "إنَّ اللهَ جعل للعقول في إدراكها حدًا تنتهي إليه لا تتعداه، ولم يجعل لها سبي إلى الإدراك في كلّ مطلوب، ولو كانت كذلك لاستوت مع الباري تعالى في إدراك </w:t>
      </w:r>
      <w:r w:rsidRPr="005E5842">
        <w:rPr>
          <w:rFonts w:ascii="Arabic Typesetting" w:hAnsi="Arabic Typesetting" w:cs="Arabic Typesetting"/>
          <w:b/>
          <w:bCs/>
          <w:sz w:val="96"/>
          <w:szCs w:val="96"/>
          <w:rtl/>
        </w:rPr>
        <w:lastRenderedPageBreak/>
        <w:t>جميع ما كان وما يكون وما لا يكون، إذ لو كان كيف كان يكون".</w:t>
      </w:r>
    </w:p>
    <w:p w:rsidR="006D35C1" w:rsidRPr="005E5842"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وقال ابن العربي: "إنَّ الزعم بأنَّ العقل قادرٌ قدرةً مطلقةً على إدراك أو تحصيل جميع المعلومات، دعوةٌ حمقاء لا تقوم على سوق، إذ إنَّه ليس لنا </w:t>
      </w:r>
    </w:p>
    <w:p w:rsidR="006D35C1" w:rsidRPr="005E5842"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أنْ ندّعي أنَّ له </w:t>
      </w:r>
      <w:proofErr w:type="spellStart"/>
      <w:r w:rsidRPr="005E5842">
        <w:rPr>
          <w:rFonts w:ascii="Arabic Typesetting" w:hAnsi="Arabic Typesetting" w:cs="Arabic Typesetting"/>
          <w:b/>
          <w:bCs/>
          <w:sz w:val="96"/>
          <w:szCs w:val="96"/>
          <w:rtl/>
        </w:rPr>
        <w:t>مکانًا</w:t>
      </w:r>
      <w:proofErr w:type="spellEnd"/>
      <w:r w:rsidRPr="005E5842">
        <w:rPr>
          <w:rFonts w:ascii="Arabic Typesetting" w:hAnsi="Arabic Typesetting" w:cs="Arabic Typesetting"/>
          <w:b/>
          <w:bCs/>
          <w:sz w:val="96"/>
          <w:szCs w:val="96"/>
          <w:rtl/>
        </w:rPr>
        <w:t xml:space="preserve"> في الإدراك، يتيح له أنْ يحيط </w:t>
      </w:r>
      <w:proofErr w:type="spellStart"/>
      <w:r w:rsidRPr="005E5842">
        <w:rPr>
          <w:rFonts w:ascii="Arabic Typesetting" w:hAnsi="Arabic Typesetting" w:cs="Arabic Typesetting"/>
          <w:b/>
          <w:bCs/>
          <w:sz w:val="96"/>
          <w:szCs w:val="96"/>
          <w:rtl/>
        </w:rPr>
        <w:t>بکلّ</w:t>
      </w:r>
      <w:proofErr w:type="spellEnd"/>
      <w:r w:rsidRPr="005E5842">
        <w:rPr>
          <w:rFonts w:ascii="Arabic Typesetting" w:hAnsi="Arabic Typesetting" w:cs="Arabic Typesetting"/>
          <w:b/>
          <w:bCs/>
          <w:sz w:val="96"/>
          <w:szCs w:val="96"/>
          <w:rtl/>
        </w:rPr>
        <w:t xml:space="preserve"> شيء بمفرده واستقلاله، بلْ إنَّ العقل متواضعٌ ومحدودٌ في مجال </w:t>
      </w:r>
      <w:proofErr w:type="spellStart"/>
      <w:r w:rsidRPr="005E5842">
        <w:rPr>
          <w:rFonts w:ascii="Arabic Typesetting" w:hAnsi="Arabic Typesetting" w:cs="Arabic Typesetting"/>
          <w:b/>
          <w:bCs/>
          <w:sz w:val="96"/>
          <w:szCs w:val="96"/>
          <w:rtl/>
        </w:rPr>
        <w:t>إدراکه</w:t>
      </w:r>
      <w:proofErr w:type="spellEnd"/>
      <w:r w:rsidRPr="005E5842">
        <w:rPr>
          <w:rFonts w:ascii="Arabic Typesetting" w:hAnsi="Arabic Typesetting" w:cs="Arabic Typesetting"/>
          <w:b/>
          <w:bCs/>
          <w:sz w:val="96"/>
          <w:szCs w:val="96"/>
          <w:rtl/>
        </w:rPr>
        <w:t>".</w:t>
      </w:r>
    </w:p>
    <w:p w:rsidR="006D35C1" w:rsidRPr="005E5842"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ولذلك يجب صيانة الفكر حال التأمُّل من خلال:</w:t>
      </w:r>
    </w:p>
    <w:p w:rsidR="006D35C1" w:rsidRPr="005E5842"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أولًا: النظر والتأمُّل فيما لا يدركه العقل</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قال تعالى: {وَيَسْأَلُونَكَ عَنِ الرُّوحِ قُلِ الرُّوحُ مِنْ أَمْرِ رَبِّي وَمَا أُوتِيتُم مِّنَ الْعِلْمِ إِلَّا قَلِيلًا}[الإسراء:85]، فقد أبان الله سبحانه وتعالى في هذه الآية أنَّ الرّوح مما استأثر الله بعلمه، والاشتغال بما استأثر الله بعلمه ضربٌ في البيداء، ولا قُدرة </w:t>
      </w:r>
      <w:r w:rsidRPr="005E5842">
        <w:rPr>
          <w:rFonts w:ascii="Arabic Typesetting" w:hAnsi="Arabic Typesetting" w:cs="Arabic Typesetting"/>
          <w:b/>
          <w:bCs/>
          <w:sz w:val="96"/>
          <w:szCs w:val="96"/>
          <w:rtl/>
        </w:rPr>
        <w:lastRenderedPageBreak/>
        <w:t>للعقل في التعرُّف عليه، لأنَّه فوق مرتبة العقل.</w:t>
      </w:r>
    </w:p>
    <w:p w:rsidR="006D35C1" w:rsidRPr="005E5842"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جعل الله النّظر في مُتشابهات القرآن سبيل أهل الزيغ والفساد، فقال سبحانه: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w:t>
      </w:r>
      <w:r w:rsidRPr="005E5842">
        <w:rPr>
          <w:rFonts w:ascii="Arabic Typesetting" w:hAnsi="Arabic Typesetting" w:cs="Arabic Typesetting"/>
          <w:b/>
          <w:bCs/>
          <w:sz w:val="96"/>
          <w:szCs w:val="96"/>
          <w:rtl/>
        </w:rPr>
        <w:lastRenderedPageBreak/>
        <w:t>الأَلْبَابِ}[آل عمران:7]، وذلك، لأنَّ بعض المتشابه لا سبيل إلى الوقوف على حقيقته، وهو "موضع خضوع العقول لباريها استسلامًا واعترافًا بقصورها"، فالاشتغال به يقود إلى الضلال، والخروج عن مقتضى العبودية والاستسلام لله رب العالمين.</w:t>
      </w:r>
    </w:p>
    <w:p w:rsidR="006D35C1" w:rsidRDefault="006D35C1" w:rsidP="006D35C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ولذلك ضرب عمر بن الخطاب _رضي الله عنه_ </w:t>
      </w:r>
      <w:proofErr w:type="spellStart"/>
      <w:r w:rsidRPr="005E5842">
        <w:rPr>
          <w:rFonts w:ascii="Arabic Typesetting" w:hAnsi="Arabic Typesetting" w:cs="Arabic Typesetting"/>
          <w:b/>
          <w:bCs/>
          <w:sz w:val="96"/>
          <w:szCs w:val="96"/>
          <w:rtl/>
        </w:rPr>
        <w:t>صبيغًا</w:t>
      </w:r>
      <w:proofErr w:type="spellEnd"/>
      <w:r w:rsidRPr="005E5842">
        <w:rPr>
          <w:rFonts w:ascii="Arabic Typesetting" w:hAnsi="Arabic Typesetting" w:cs="Arabic Typesetting"/>
          <w:b/>
          <w:bCs/>
          <w:sz w:val="96"/>
          <w:szCs w:val="96"/>
          <w:rtl/>
        </w:rPr>
        <w:t xml:space="preserve"> لمـّا أكثر السؤال عن المتشابهات، فقد أخرج الدارمي عَنْ </w:t>
      </w:r>
      <w:r w:rsidRPr="005E5842">
        <w:rPr>
          <w:rFonts w:ascii="Arabic Typesetting" w:hAnsi="Arabic Typesetting" w:cs="Arabic Typesetting"/>
          <w:b/>
          <w:bCs/>
          <w:sz w:val="96"/>
          <w:szCs w:val="96"/>
          <w:rtl/>
        </w:rPr>
        <w:lastRenderedPageBreak/>
        <w:t xml:space="preserve">سُلَيْمَانَ بْنِ يَسَارٍ: أَنَّ رَجُلًا يُقَالُ لَهُ </w:t>
      </w:r>
      <w:proofErr w:type="spellStart"/>
      <w:r w:rsidRPr="005E5842">
        <w:rPr>
          <w:rFonts w:ascii="Arabic Typesetting" w:hAnsi="Arabic Typesetting" w:cs="Arabic Typesetting"/>
          <w:b/>
          <w:bCs/>
          <w:sz w:val="96"/>
          <w:szCs w:val="96"/>
          <w:rtl/>
        </w:rPr>
        <w:t>صَبِيغٌ</w:t>
      </w:r>
      <w:proofErr w:type="spellEnd"/>
      <w:r w:rsidRPr="005E5842">
        <w:rPr>
          <w:rFonts w:ascii="Arabic Typesetting" w:hAnsi="Arabic Typesetting" w:cs="Arabic Typesetting"/>
          <w:b/>
          <w:bCs/>
          <w:sz w:val="96"/>
          <w:szCs w:val="96"/>
          <w:rtl/>
        </w:rPr>
        <w:t xml:space="preserve"> قَدِمَ الْمَدِينَةَ، فَجَعَلَ يَسْأَلُ عَنْ مُتَشَابِهِ الْقُرْآنِ، فَأَرْسَلَ إِلَيْهِ عُمَرُ وَقَدْ أَعَدَّ لَهُ عَرَاجِينَ النَّخْلِ، فَقَالَ: مَنْ أَنْتَ؟ قَالَ: أَنَا عَبْدُ الله </w:t>
      </w:r>
      <w:proofErr w:type="spellStart"/>
      <w:r w:rsidRPr="005E5842">
        <w:rPr>
          <w:rFonts w:ascii="Arabic Typesetting" w:hAnsi="Arabic Typesetting" w:cs="Arabic Typesetting"/>
          <w:b/>
          <w:bCs/>
          <w:sz w:val="96"/>
          <w:szCs w:val="96"/>
          <w:rtl/>
        </w:rPr>
        <w:t>صَبِيغٌ</w:t>
      </w:r>
      <w:proofErr w:type="spellEnd"/>
      <w:r w:rsidRPr="005E5842">
        <w:rPr>
          <w:rFonts w:ascii="Arabic Typesetting" w:hAnsi="Arabic Typesetting" w:cs="Arabic Typesetting"/>
          <w:b/>
          <w:bCs/>
          <w:sz w:val="96"/>
          <w:szCs w:val="96"/>
          <w:rtl/>
        </w:rPr>
        <w:t>. فَأَخَذَ عُمَرُ عُرْجُونًا مِنْ تِلْكَ الْعَرَاجِينِ فَضَرَبَهُ، وَقَالَ: أَنَا عَبْدُ الله عُمَرُ. فَجَعَلَ لَهُ ضَرْباً حَتَّى دَمِي رَأْسُهُ، فَقَالَ: يَا أَمِيرَ الْمُؤْمِنِينَ حَسْبُكَ قَدْ ذَهَبَ الَّذِى كُنْتُ أَجِدُ في رأسي".</w:t>
      </w:r>
    </w:p>
    <w:p w:rsidR="006D35C1" w:rsidRPr="00552307" w:rsidRDefault="006D35C1" w:rsidP="006D35C1">
      <w:pPr>
        <w:rPr>
          <w:rFonts w:ascii="Arabic Typesetting" w:hAnsi="Arabic Typesetting" w:cs="Arabic Typesetting"/>
          <w:b/>
          <w:bCs/>
          <w:sz w:val="96"/>
          <w:szCs w:val="96"/>
          <w:rtl/>
        </w:rPr>
      </w:pPr>
      <w:r w:rsidRPr="00552307">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8E7" w:rsidRDefault="006118E7" w:rsidP="006D35C1">
      <w:pPr>
        <w:spacing w:after="0" w:line="240" w:lineRule="auto"/>
      </w:pPr>
      <w:r>
        <w:separator/>
      </w:r>
    </w:p>
  </w:endnote>
  <w:endnote w:type="continuationSeparator" w:id="0">
    <w:p w:rsidR="006118E7" w:rsidRDefault="006118E7" w:rsidP="006D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5115161"/>
      <w:docPartObj>
        <w:docPartGallery w:val="Page Numbers (Bottom of Page)"/>
        <w:docPartUnique/>
      </w:docPartObj>
    </w:sdtPr>
    <w:sdtContent>
      <w:p w:rsidR="006D35C1" w:rsidRDefault="006D35C1">
        <w:pPr>
          <w:pStyle w:val="a4"/>
          <w:jc w:val="center"/>
        </w:pPr>
        <w:r>
          <w:fldChar w:fldCharType="begin"/>
        </w:r>
        <w:r>
          <w:instrText>PAGE   \* MERGEFORMAT</w:instrText>
        </w:r>
        <w:r>
          <w:fldChar w:fldCharType="separate"/>
        </w:r>
        <w:r w:rsidRPr="006D35C1">
          <w:rPr>
            <w:noProof/>
            <w:rtl/>
            <w:lang w:val="ar-SA"/>
          </w:rPr>
          <w:t>9</w:t>
        </w:r>
        <w:r>
          <w:fldChar w:fldCharType="end"/>
        </w:r>
      </w:p>
    </w:sdtContent>
  </w:sdt>
  <w:p w:rsidR="006D35C1" w:rsidRDefault="006D35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8E7" w:rsidRDefault="006118E7" w:rsidP="006D35C1">
      <w:pPr>
        <w:spacing w:after="0" w:line="240" w:lineRule="auto"/>
      </w:pPr>
      <w:r>
        <w:separator/>
      </w:r>
    </w:p>
  </w:footnote>
  <w:footnote w:type="continuationSeparator" w:id="0">
    <w:p w:rsidR="006118E7" w:rsidRDefault="006118E7" w:rsidP="006D3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C1"/>
    <w:rsid w:val="002B2A57"/>
    <w:rsid w:val="006118E7"/>
    <w:rsid w:val="006D35C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5C1"/>
    <w:pPr>
      <w:tabs>
        <w:tab w:val="center" w:pos="4153"/>
        <w:tab w:val="right" w:pos="8306"/>
      </w:tabs>
      <w:spacing w:after="0" w:line="240" w:lineRule="auto"/>
    </w:pPr>
  </w:style>
  <w:style w:type="character" w:customStyle="1" w:styleId="Char">
    <w:name w:val="رأس الصفحة Char"/>
    <w:basedOn w:val="a0"/>
    <w:link w:val="a3"/>
    <w:uiPriority w:val="99"/>
    <w:rsid w:val="006D35C1"/>
    <w:rPr>
      <w:rFonts w:cs="Arial"/>
    </w:rPr>
  </w:style>
  <w:style w:type="paragraph" w:styleId="a4">
    <w:name w:val="footer"/>
    <w:basedOn w:val="a"/>
    <w:link w:val="Char0"/>
    <w:uiPriority w:val="99"/>
    <w:unhideWhenUsed/>
    <w:rsid w:val="006D35C1"/>
    <w:pPr>
      <w:tabs>
        <w:tab w:val="center" w:pos="4153"/>
        <w:tab w:val="right" w:pos="8306"/>
      </w:tabs>
      <w:spacing w:after="0" w:line="240" w:lineRule="auto"/>
    </w:pPr>
  </w:style>
  <w:style w:type="character" w:customStyle="1" w:styleId="Char0">
    <w:name w:val="تذييل الصفحة Char"/>
    <w:basedOn w:val="a0"/>
    <w:link w:val="a4"/>
    <w:uiPriority w:val="99"/>
    <w:rsid w:val="006D35C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5C1"/>
    <w:pPr>
      <w:tabs>
        <w:tab w:val="center" w:pos="4153"/>
        <w:tab w:val="right" w:pos="8306"/>
      </w:tabs>
      <w:spacing w:after="0" w:line="240" w:lineRule="auto"/>
    </w:pPr>
  </w:style>
  <w:style w:type="character" w:customStyle="1" w:styleId="Char">
    <w:name w:val="رأس الصفحة Char"/>
    <w:basedOn w:val="a0"/>
    <w:link w:val="a3"/>
    <w:uiPriority w:val="99"/>
    <w:rsid w:val="006D35C1"/>
    <w:rPr>
      <w:rFonts w:cs="Arial"/>
    </w:rPr>
  </w:style>
  <w:style w:type="paragraph" w:styleId="a4">
    <w:name w:val="footer"/>
    <w:basedOn w:val="a"/>
    <w:link w:val="Char0"/>
    <w:uiPriority w:val="99"/>
    <w:unhideWhenUsed/>
    <w:rsid w:val="006D35C1"/>
    <w:pPr>
      <w:tabs>
        <w:tab w:val="center" w:pos="4153"/>
        <w:tab w:val="right" w:pos="8306"/>
      </w:tabs>
      <w:spacing w:after="0" w:line="240" w:lineRule="auto"/>
    </w:pPr>
  </w:style>
  <w:style w:type="character" w:customStyle="1" w:styleId="Char0">
    <w:name w:val="تذييل الصفحة Char"/>
    <w:basedOn w:val="a0"/>
    <w:link w:val="a4"/>
    <w:uiPriority w:val="99"/>
    <w:rsid w:val="006D35C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472</Words>
  <Characters>2694</Characters>
  <Application>Microsoft Office Word</Application>
  <DocSecurity>0</DocSecurity>
  <Lines>22</Lines>
  <Paragraphs>6</Paragraphs>
  <ScaleCrop>false</ScaleCrop>
  <Company>Ahmed-Under</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2021-03-16T00:57:00Z</dcterms:created>
  <dcterms:modified xsi:type="dcterms:W3CDTF">2021-03-16T00:58:00Z</dcterms:modified>
</cp:coreProperties>
</file>