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7F6" w:rsidRDefault="00FF77F6" w:rsidP="00FF77F6">
      <w:pPr>
        <w:spacing w:after="150" w:line="390" w:lineRule="atLeast"/>
        <w:rPr>
          <w:rFonts w:ascii="Arabic Typesetting" w:eastAsia="Times New Roman" w:hAnsi="Arabic Typesetting" w:cs="Arabic Typesetting"/>
          <w:b/>
          <w:bCs/>
          <w:color w:val="222222"/>
          <w:sz w:val="96"/>
          <w:szCs w:val="96"/>
          <w:rtl/>
        </w:rPr>
      </w:pPr>
      <w:r w:rsidRPr="00EB50AF">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FF77F6" w:rsidRPr="00EB50AF" w:rsidRDefault="00FF77F6" w:rsidP="00FF77F6">
      <w:pPr>
        <w:spacing w:after="150" w:line="390" w:lineRule="atLeast"/>
        <w:rPr>
          <w:rFonts w:ascii="Arabic Typesetting" w:eastAsia="Times New Roman" w:hAnsi="Arabic Typesetting" w:cs="Arabic Typesetting"/>
          <w:b/>
          <w:bCs/>
          <w:color w:val="222222"/>
          <w:sz w:val="96"/>
          <w:szCs w:val="96"/>
          <w:rtl/>
        </w:rPr>
      </w:pPr>
      <w:r w:rsidRPr="00EB50AF">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 xml:space="preserve">السادسة </w:t>
      </w:r>
      <w:r>
        <w:rPr>
          <w:rFonts w:ascii="Arabic Typesetting" w:eastAsia="Times New Roman" w:hAnsi="Arabic Typesetting" w:cs="Arabic Typesetting"/>
          <w:b/>
          <w:bCs/>
          <w:color w:val="222222"/>
          <w:sz w:val="96"/>
          <w:szCs w:val="96"/>
          <w:rtl/>
        </w:rPr>
        <w:t>عشرة بعد المائ</w:t>
      </w:r>
      <w:r>
        <w:rPr>
          <w:rFonts w:ascii="Arabic Typesetting" w:eastAsia="Times New Roman" w:hAnsi="Arabic Typesetting" w:cs="Arabic Typesetting" w:hint="cs"/>
          <w:b/>
          <w:bCs/>
          <w:color w:val="222222"/>
          <w:sz w:val="96"/>
          <w:szCs w:val="96"/>
          <w:rtl/>
        </w:rPr>
        <w:t>ة</w:t>
      </w:r>
      <w:r w:rsidRPr="00EB50AF">
        <w:rPr>
          <w:rFonts w:ascii="Arabic Typesetting" w:eastAsia="Times New Roman" w:hAnsi="Arabic Typesetting" w:cs="Arabic Typesetting"/>
          <w:b/>
          <w:bCs/>
          <w:color w:val="222222"/>
          <w:sz w:val="96"/>
          <w:szCs w:val="96"/>
          <w:rtl/>
        </w:rPr>
        <w:t xml:space="preserve"> في موضوع (المنان) من اسماء الله </w:t>
      </w:r>
    </w:p>
    <w:p w:rsidR="00FF77F6" w:rsidRPr="006060BF" w:rsidRDefault="00FF77F6" w:rsidP="00FF77F6">
      <w:pPr>
        <w:spacing w:after="150" w:line="390" w:lineRule="atLeast"/>
        <w:rPr>
          <w:rFonts w:ascii="Arabic Typesetting" w:eastAsia="Times New Roman" w:hAnsi="Arabic Typesetting" w:cs="Arabic Typesetting"/>
          <w:b/>
          <w:bCs/>
          <w:color w:val="222222"/>
          <w:sz w:val="96"/>
          <w:szCs w:val="96"/>
          <w:rtl/>
        </w:rPr>
      </w:pPr>
      <w:r w:rsidRPr="00EB50AF">
        <w:rPr>
          <w:rFonts w:ascii="Arabic Typesetting" w:eastAsia="Times New Roman" w:hAnsi="Arabic Typesetting" w:cs="Arabic Typesetting"/>
          <w:b/>
          <w:bCs/>
          <w:color w:val="222222"/>
          <w:sz w:val="96"/>
          <w:szCs w:val="96"/>
          <w:rtl/>
        </w:rPr>
        <w:t xml:space="preserve">الحسنى وصفاته والتي هي بعنوان : المنان ذو المن :                                       </w:t>
      </w:r>
    </w:p>
    <w:p w:rsidR="00FF77F6" w:rsidRPr="006060BF" w:rsidRDefault="00FF77F6" w:rsidP="00FF77F6">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فهذا جوابُ العَارِفِينَ باللهِ ورسولِهِ، وهل المنَّةُ إلاَّ للهِ المانِّ بِفَضْلِهِ الذي جَمِيعُ الخلقِ في مِنَنِهِ؟!!</w:t>
      </w:r>
    </w:p>
    <w:p w:rsidR="00FF77F6" w:rsidRPr="006060BF" w:rsidRDefault="00FF77F6" w:rsidP="00FF77F6">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وإنَّمَا قَبُحَتْ مِنَّةُ المخلوقِ؛ لأنَّها منَّةٌ بما ليسَ مِنْهُ، وهيَ مِنَّةٌ يَتَأَذَّى بها المَمْنُونُ عليهِ، وأمَّا مِنَّةُ (( المنَّانِ )) بِفَضْلِهِ التي ما </w:t>
      </w:r>
      <w:r w:rsidRPr="006060BF">
        <w:rPr>
          <w:rFonts w:ascii="Arabic Typesetting" w:eastAsia="Times New Roman" w:hAnsi="Arabic Typesetting" w:cs="Arabic Typesetting"/>
          <w:b/>
          <w:bCs/>
          <w:color w:val="222222"/>
          <w:sz w:val="96"/>
          <w:szCs w:val="96"/>
          <w:rtl/>
        </w:rPr>
        <w:lastRenderedPageBreak/>
        <w:t>طَابَ العيشُ إلاَّ بمنَّتِهِ، وكلُّ نعمةٍ منهُ في الدنيا والآخرةِ فهيَ مِنَّةٌ يَمُنُّ بها على مَنْ أَنْعَمَ عليهِ، فَتِلْكَ لا يَجُوزُ نَفْيُهَا.</w:t>
      </w:r>
    </w:p>
    <w:p w:rsidR="00FF77F6" w:rsidRPr="006060BF" w:rsidRDefault="00FF77F6" w:rsidP="00FF77F6">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وكيفَ يَجُوزُ أنْ يُقَالَ: إنَّهُ لا منَّةَ للهِ على الذينَ آمَنُوا وَعَمِلُوا الصالحاتِ في دخولِ الجنَّةِ؟! وهلْ هذا إلاَّ منْ أبطلِ الباطلِ؟!! </w:t>
      </w:r>
    </w:p>
    <w:p w:rsidR="00FF77F6" w:rsidRPr="006060BF" w:rsidRDefault="00FF77F6" w:rsidP="00FF77F6">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فإنْ قِيلَ: هذا القدرُ لا يَخْفَى على مَنْ قالَ هذا القولَ من العلماءِ، وليسَ مُرَادُهُم ما ذُكِرَ، وإنَّمَا مُرَادُهُم أنَّهُ لا يَمُنُّ عليهم بهِ، وإنْ كانتْ للهِ فيهِ المنَّةُ عليهم، فإنَّهُ لا يَمُنُّ عليهم بهِ، بلْ يُقَالُ: هذا جَزَاءُ أعمالِكُم التي </w:t>
      </w:r>
      <w:r w:rsidRPr="006060BF">
        <w:rPr>
          <w:rFonts w:ascii="Arabic Typesetting" w:eastAsia="Times New Roman" w:hAnsi="Arabic Typesetting" w:cs="Arabic Typesetting"/>
          <w:b/>
          <w:bCs/>
          <w:color w:val="222222"/>
          <w:sz w:val="96"/>
          <w:szCs w:val="96"/>
          <w:rtl/>
        </w:rPr>
        <w:lastRenderedPageBreak/>
        <w:t xml:space="preserve">عَمِلْتُمُوهَا في الدُّنيا، وهذا أَجْرُكُم، فَأَنْتُم تَسْتَوْفُونَ أُجُورَ أَعْمَالِكُم، لا نَمُنُّ </w:t>
      </w:r>
    </w:p>
    <w:p w:rsidR="00FF77F6" w:rsidRPr="006060BF" w:rsidRDefault="00FF77F6" w:rsidP="00FF77F6">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عَلَيْكُم بما أَعْطَيْنَاكُم.</w:t>
      </w:r>
    </w:p>
    <w:p w:rsidR="00FF77F6" w:rsidRDefault="00FF77F6" w:rsidP="00FF77F6">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قيلَ: وهذا أيضاً هوَ الباطلُ بِعَيْنِهِ؛ فإنَّ ذلكَ الأجرَ لَيْسَت الأعمالُ </w:t>
      </w:r>
    </w:p>
    <w:p w:rsidR="00FF77F6" w:rsidRPr="006060BF" w:rsidRDefault="00FF77F6" w:rsidP="00FF77F6">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ثَمَناً لهُ ولا مُعَاوَضَةً عنهُ، وقدْ قالَ أعلمُ الخلقِ باللهِ صَلَّى اللهُ عَلَيْهِ وَسَلَّمَ: ((لَنْ يَدْخُلَ أَحَدٌ مِنْكُمُ الْجَنَّةَ بِعَمَلِهِ))، قالُوا: ولا أنتَ يا رسولَ اللهِ؟ قالَ: ((وَلا أَنَا، إِلاَّ أَنْ </w:t>
      </w:r>
      <w:proofErr w:type="spellStart"/>
      <w:r w:rsidRPr="006060BF">
        <w:rPr>
          <w:rFonts w:ascii="Arabic Typesetting" w:eastAsia="Times New Roman" w:hAnsi="Arabic Typesetting" w:cs="Arabic Typesetting"/>
          <w:b/>
          <w:bCs/>
          <w:color w:val="222222"/>
          <w:sz w:val="96"/>
          <w:szCs w:val="96"/>
          <w:rtl/>
        </w:rPr>
        <w:t>يَتَغَمَّدَنِيَ</w:t>
      </w:r>
      <w:proofErr w:type="spellEnd"/>
      <w:r w:rsidRPr="006060BF">
        <w:rPr>
          <w:rFonts w:ascii="Arabic Typesetting" w:eastAsia="Times New Roman" w:hAnsi="Arabic Typesetting" w:cs="Arabic Typesetting"/>
          <w:b/>
          <w:bCs/>
          <w:color w:val="222222"/>
          <w:sz w:val="96"/>
          <w:szCs w:val="96"/>
          <w:rtl/>
        </w:rPr>
        <w:t xml:space="preserve"> اللهُ بِرَحْمَةٍ مِنْهُ وَفَضْلٍ)). </w:t>
      </w:r>
    </w:p>
    <w:p w:rsidR="00FF77F6" w:rsidRPr="006060BF" w:rsidRDefault="00FF77F6" w:rsidP="00FF77F6">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فَأَخْبَرَ أنَّ دخولَ الجنَّةِ برحمةِ اللهِ وفضلِهِ، وذلكَ مَحْضُ مِنَّتِهِ عليهِ وعلى سائرِ </w:t>
      </w:r>
      <w:r w:rsidRPr="006060BF">
        <w:rPr>
          <w:rFonts w:ascii="Arabic Typesetting" w:eastAsia="Times New Roman" w:hAnsi="Arabic Typesetting" w:cs="Arabic Typesetting"/>
          <w:b/>
          <w:bCs/>
          <w:color w:val="222222"/>
          <w:sz w:val="96"/>
          <w:szCs w:val="96"/>
          <w:rtl/>
        </w:rPr>
        <w:lastRenderedPageBreak/>
        <w:t>عبادِهِ، وكما أنَّهُ سبحانَهُ المَانُّ بإرسالِ رُسُلِهِ، وبالتوفيقِ لطاعتِهِ وبالإعانةِ عليها، فهوَ المانُّ بِإِعْطَاءِ الجزاءِ، وذلكَ كُلُّهُ مَحْضُ مِنَّتِهِ وفضلِهِ وَجُودِهِ، لا حقَّ لأحدٍ عليهِ بحيثُ إذا وَفَّاهُ إيَّاهُ لمْ يَكُنْ لهُ عليهِ منَّةٌ، فإنْ كانَ في الدنيا باطلٌ، فهذا ليسَ منهُ في شيء</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w:t>
      </w:r>
    </w:p>
    <w:p w:rsidR="00FF77F6" w:rsidRPr="00525F12" w:rsidRDefault="00FF77F6" w:rsidP="00FF77F6">
      <w:pPr>
        <w:spacing w:after="150" w:line="390" w:lineRule="atLeast"/>
        <w:rPr>
          <w:rFonts w:ascii="Arabic Typesetting" w:eastAsia="Times New Roman" w:hAnsi="Arabic Typesetting" w:cs="Arabic Typesetting"/>
          <w:b/>
          <w:bCs/>
          <w:color w:val="222222"/>
          <w:sz w:val="90"/>
          <w:szCs w:val="90"/>
          <w:rtl/>
        </w:rPr>
      </w:pPr>
      <w:r w:rsidRPr="006060BF">
        <w:rPr>
          <w:rFonts w:ascii="Arabic Typesetting" w:eastAsia="Times New Roman" w:hAnsi="Arabic Typesetting" w:cs="Arabic Typesetting"/>
          <w:b/>
          <w:bCs/>
          <w:color w:val="222222"/>
          <w:sz w:val="96"/>
          <w:szCs w:val="96"/>
          <w:rtl/>
        </w:rPr>
        <w:t xml:space="preserve">فإنْ قِيلَ: كيفَ تَقُولونَ هذا وقدْ أَخْبَرَ رسولُهُ عنهُ بأنَّ حقَّ العبادِ عليهِ </w:t>
      </w:r>
      <w:r w:rsidRPr="00525F12">
        <w:rPr>
          <w:rFonts w:ascii="Arabic Typesetting" w:eastAsia="Times New Roman" w:hAnsi="Arabic Typesetting" w:cs="Arabic Typesetting"/>
          <w:b/>
          <w:bCs/>
          <w:color w:val="222222"/>
          <w:sz w:val="90"/>
          <w:szCs w:val="90"/>
          <w:rtl/>
        </w:rPr>
        <w:t>إذا وَحَّدُوهُ أنْ لا يُعَذِّبَهُم وقدْ أَخْبَرَ عنْ نفسِهِ أنَّ حَقًّا عليهِ نَصْرَ المؤمنينَ؟!</w:t>
      </w:r>
    </w:p>
    <w:p w:rsidR="00FF77F6" w:rsidRPr="006060BF" w:rsidRDefault="00FF77F6" w:rsidP="00FF77F6">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قِيلَ: لَعَمْرُ اللهِ هذا منْ أَعْظَمِ منَّتِهِ على عبادِهِ؛ أنْ جَعَلَ على نفسِهِ حَقًّا بِحُكْمِ وَعْدِهِ الصادقِ: أنْ يُثِيبَهُم ولا يُعَذِّبَهُم إذا عَبَدُوهُ وَوَحَّدُوهُ، فهذا مِنْ تَمَامِ مِنَّتِهِ، فإنَّهُ لوْ عَذَّبَ أهلَ </w:t>
      </w:r>
      <w:proofErr w:type="spellStart"/>
      <w:r w:rsidRPr="006060BF">
        <w:rPr>
          <w:rFonts w:ascii="Arabic Typesetting" w:eastAsia="Times New Roman" w:hAnsi="Arabic Typesetting" w:cs="Arabic Typesetting"/>
          <w:b/>
          <w:bCs/>
          <w:color w:val="222222"/>
          <w:sz w:val="96"/>
          <w:szCs w:val="96"/>
          <w:rtl/>
        </w:rPr>
        <w:t>سَمَاواتِهِ</w:t>
      </w:r>
      <w:proofErr w:type="spellEnd"/>
      <w:r w:rsidRPr="006060BF">
        <w:rPr>
          <w:rFonts w:ascii="Arabic Typesetting" w:eastAsia="Times New Roman" w:hAnsi="Arabic Typesetting" w:cs="Arabic Typesetting"/>
          <w:b/>
          <w:bCs/>
          <w:color w:val="222222"/>
          <w:sz w:val="96"/>
          <w:szCs w:val="96"/>
          <w:rtl/>
        </w:rPr>
        <w:t xml:space="preserve"> وأرضِهِ لَعَذَّبَهُم وهوَ غيرُ ظالمٍ لهم، ولكنَّ مِنَّتَهُ اقْتَضَتْ أنْ أَحَقَّ على نفسِهِ ثوابَ عَابِدِيهِ وإجابةَ سَائِلِيهِ.</w:t>
      </w:r>
    </w:p>
    <w:p w:rsidR="00FF77F6" w:rsidRPr="006060BF" w:rsidRDefault="00FF77F6" w:rsidP="00FF77F6">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مَا للعبادِ عليهِ حقٌّ واجِبُ </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 إنْ عُذِّبُوا فَبِعَدْلِهِ أوْ نُعِّمُوا</w:t>
      </w:r>
    </w:p>
    <w:p w:rsidR="00FF77F6" w:rsidRDefault="00FF77F6" w:rsidP="00FF77F6">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كَلاَّ ولا سَعْيٌ لَدَيْهِ ضَائِعُ </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 فَبِفَضْلِهِ فهوَ الكريمُ الوَاسِعُ)</w:t>
      </w:r>
    </w:p>
    <w:p w:rsidR="00FF77F6" w:rsidRPr="00525F12" w:rsidRDefault="00FF77F6" w:rsidP="00FF77F6">
      <w:pPr>
        <w:spacing w:after="150" w:line="390" w:lineRule="atLeast"/>
        <w:rPr>
          <w:rFonts w:ascii="Arabic Typesetting" w:eastAsia="Times New Roman" w:hAnsi="Arabic Typesetting" w:cs="Arabic Typesetting"/>
          <w:b/>
          <w:bCs/>
          <w:color w:val="222222"/>
          <w:sz w:val="96"/>
          <w:szCs w:val="96"/>
          <w:rtl/>
        </w:rPr>
      </w:pPr>
      <w:r w:rsidRPr="00525F12">
        <w:rPr>
          <w:rFonts w:ascii="Arabic Typesetting" w:eastAsia="Times New Roman" w:hAnsi="Arabic Typesetting" w:cs="Arabic Typesetting"/>
          <w:b/>
          <w:bCs/>
          <w:color w:val="222222"/>
          <w:sz w:val="96"/>
          <w:szCs w:val="96"/>
          <w:rtl/>
        </w:rPr>
        <w:lastRenderedPageBreak/>
        <w:t xml:space="preserve">  إلى هنا ونكمل في اللقاء القادم والسلام عليكم ورحمة الله وبركاته .</w:t>
      </w:r>
    </w:p>
    <w:p w:rsidR="00EA35D9" w:rsidRDefault="00EA35D9">
      <w:bookmarkStart w:id="0" w:name="_GoBack"/>
      <w:bookmarkEnd w:id="0"/>
    </w:p>
    <w:sectPr w:rsidR="00EA35D9"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C9F" w:rsidRDefault="00DB0C9F" w:rsidP="00FF77F6">
      <w:pPr>
        <w:spacing w:after="0" w:line="240" w:lineRule="auto"/>
      </w:pPr>
      <w:r>
        <w:separator/>
      </w:r>
    </w:p>
  </w:endnote>
  <w:endnote w:type="continuationSeparator" w:id="0">
    <w:p w:rsidR="00DB0C9F" w:rsidRDefault="00DB0C9F" w:rsidP="00FF7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4026681"/>
      <w:docPartObj>
        <w:docPartGallery w:val="Page Numbers (Bottom of Page)"/>
        <w:docPartUnique/>
      </w:docPartObj>
    </w:sdtPr>
    <w:sdtContent>
      <w:p w:rsidR="00FF77F6" w:rsidRDefault="00FF77F6">
        <w:pPr>
          <w:pStyle w:val="a4"/>
          <w:jc w:val="center"/>
        </w:pPr>
        <w:r>
          <w:fldChar w:fldCharType="begin"/>
        </w:r>
        <w:r>
          <w:instrText>PAGE   \* MERGEFORMAT</w:instrText>
        </w:r>
        <w:r>
          <w:fldChar w:fldCharType="separate"/>
        </w:r>
        <w:r w:rsidRPr="00FF77F6">
          <w:rPr>
            <w:noProof/>
            <w:rtl/>
            <w:lang w:val="ar-SA"/>
          </w:rPr>
          <w:t>6</w:t>
        </w:r>
        <w:r>
          <w:fldChar w:fldCharType="end"/>
        </w:r>
      </w:p>
    </w:sdtContent>
  </w:sdt>
  <w:p w:rsidR="00FF77F6" w:rsidRDefault="00FF77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C9F" w:rsidRDefault="00DB0C9F" w:rsidP="00FF77F6">
      <w:pPr>
        <w:spacing w:after="0" w:line="240" w:lineRule="auto"/>
      </w:pPr>
      <w:r>
        <w:separator/>
      </w:r>
    </w:p>
  </w:footnote>
  <w:footnote w:type="continuationSeparator" w:id="0">
    <w:p w:rsidR="00DB0C9F" w:rsidRDefault="00DB0C9F" w:rsidP="00FF77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F6"/>
    <w:rsid w:val="005C0EBC"/>
    <w:rsid w:val="00DB0C9F"/>
    <w:rsid w:val="00EA35D9"/>
    <w:rsid w:val="00FF77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F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77F6"/>
    <w:pPr>
      <w:tabs>
        <w:tab w:val="center" w:pos="4153"/>
        <w:tab w:val="right" w:pos="8306"/>
      </w:tabs>
      <w:spacing w:after="0" w:line="240" w:lineRule="auto"/>
    </w:pPr>
  </w:style>
  <w:style w:type="character" w:customStyle="1" w:styleId="Char">
    <w:name w:val="رأس الصفحة Char"/>
    <w:basedOn w:val="a0"/>
    <w:link w:val="a3"/>
    <w:uiPriority w:val="99"/>
    <w:rsid w:val="00FF77F6"/>
    <w:rPr>
      <w:rFonts w:cs="Arial"/>
    </w:rPr>
  </w:style>
  <w:style w:type="paragraph" w:styleId="a4">
    <w:name w:val="footer"/>
    <w:basedOn w:val="a"/>
    <w:link w:val="Char0"/>
    <w:uiPriority w:val="99"/>
    <w:unhideWhenUsed/>
    <w:rsid w:val="00FF77F6"/>
    <w:pPr>
      <w:tabs>
        <w:tab w:val="center" w:pos="4153"/>
        <w:tab w:val="right" w:pos="8306"/>
      </w:tabs>
      <w:spacing w:after="0" w:line="240" w:lineRule="auto"/>
    </w:pPr>
  </w:style>
  <w:style w:type="character" w:customStyle="1" w:styleId="Char0">
    <w:name w:val="تذييل الصفحة Char"/>
    <w:basedOn w:val="a0"/>
    <w:link w:val="a4"/>
    <w:uiPriority w:val="99"/>
    <w:rsid w:val="00FF77F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F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77F6"/>
    <w:pPr>
      <w:tabs>
        <w:tab w:val="center" w:pos="4153"/>
        <w:tab w:val="right" w:pos="8306"/>
      </w:tabs>
      <w:spacing w:after="0" w:line="240" w:lineRule="auto"/>
    </w:pPr>
  </w:style>
  <w:style w:type="character" w:customStyle="1" w:styleId="Char">
    <w:name w:val="رأس الصفحة Char"/>
    <w:basedOn w:val="a0"/>
    <w:link w:val="a3"/>
    <w:uiPriority w:val="99"/>
    <w:rsid w:val="00FF77F6"/>
    <w:rPr>
      <w:rFonts w:cs="Arial"/>
    </w:rPr>
  </w:style>
  <w:style w:type="paragraph" w:styleId="a4">
    <w:name w:val="footer"/>
    <w:basedOn w:val="a"/>
    <w:link w:val="Char0"/>
    <w:uiPriority w:val="99"/>
    <w:unhideWhenUsed/>
    <w:rsid w:val="00FF77F6"/>
    <w:pPr>
      <w:tabs>
        <w:tab w:val="center" w:pos="4153"/>
        <w:tab w:val="right" w:pos="8306"/>
      </w:tabs>
      <w:spacing w:after="0" w:line="240" w:lineRule="auto"/>
    </w:pPr>
  </w:style>
  <w:style w:type="character" w:customStyle="1" w:styleId="Char0">
    <w:name w:val="تذييل الصفحة Char"/>
    <w:basedOn w:val="a0"/>
    <w:link w:val="a4"/>
    <w:uiPriority w:val="99"/>
    <w:rsid w:val="00FF77F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403</Words>
  <Characters>2300</Characters>
  <Application>Microsoft Office Word</Application>
  <DocSecurity>0</DocSecurity>
  <Lines>19</Lines>
  <Paragraphs>5</Paragraphs>
  <ScaleCrop>false</ScaleCrop>
  <Company>Ahmed-Under</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2023-09-02T18:27:00Z</dcterms:created>
  <dcterms:modified xsi:type="dcterms:W3CDTF">2023-09-02T18:27:00Z</dcterms:modified>
</cp:coreProperties>
</file>