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58CC" w:rsidRPr="00423241" w:rsidRDefault="004B58CC" w:rsidP="004B58CC">
      <w:pPr>
        <w:rPr>
          <w:rFonts w:ascii="Arabic Typesetting" w:hAnsi="Arabic Typesetting" w:cs="Arabic Typesetting"/>
          <w:b/>
          <w:bCs/>
          <w:sz w:val="88"/>
          <w:szCs w:val="88"/>
          <w:rtl/>
        </w:rPr>
      </w:pPr>
      <w:r w:rsidRPr="00423241">
        <w:rPr>
          <w:rFonts w:ascii="Arabic Typesetting" w:hAnsi="Arabic Typesetting" w:cs="Arabic Typesetting"/>
          <w:b/>
          <w:bCs/>
          <w:sz w:val="88"/>
          <w:szCs w:val="88"/>
          <w:rtl/>
        </w:rPr>
        <w:t>بسم الله والحمد لله والصلاة والسلام على رسول الله وبعد :</w:t>
      </w:r>
    </w:p>
    <w:p w:rsidR="004B58CC" w:rsidRPr="00423241" w:rsidRDefault="004B58CC" w:rsidP="004B58CC">
      <w:pPr>
        <w:rPr>
          <w:rFonts w:ascii="Arabic Typesetting" w:hAnsi="Arabic Typesetting" w:cs="Arabic Typesetting"/>
          <w:b/>
          <w:bCs/>
          <w:sz w:val="88"/>
          <w:szCs w:val="88"/>
          <w:rtl/>
        </w:rPr>
      </w:pPr>
      <w:r w:rsidRPr="00423241">
        <w:rPr>
          <w:rFonts w:ascii="Arabic Typesetting" w:hAnsi="Arabic Typesetting" w:cs="Arabic Typesetting"/>
          <w:b/>
          <w:bCs/>
          <w:sz w:val="88"/>
          <w:szCs w:val="88"/>
          <w:rtl/>
        </w:rPr>
        <w:t xml:space="preserve">فهذه الحلقة </w:t>
      </w:r>
      <w:r>
        <w:rPr>
          <w:rFonts w:ascii="Arabic Typesetting" w:hAnsi="Arabic Typesetting" w:cs="Arabic Typesetting" w:hint="cs"/>
          <w:b/>
          <w:bCs/>
          <w:sz w:val="88"/>
          <w:szCs w:val="88"/>
          <w:rtl/>
        </w:rPr>
        <w:t>الخامسة</w:t>
      </w:r>
      <w:r w:rsidRPr="00423241">
        <w:rPr>
          <w:rFonts w:ascii="Arabic Typesetting" w:hAnsi="Arabic Typesetting" w:cs="Arabic Typesetting"/>
          <w:b/>
          <w:bCs/>
          <w:sz w:val="88"/>
          <w:szCs w:val="88"/>
          <w:rtl/>
        </w:rPr>
        <w:t xml:space="preserve"> والسبعون في موضوع (الواحد الأحد) من </w:t>
      </w:r>
    </w:p>
    <w:p w:rsidR="004B58CC" w:rsidRPr="00423241" w:rsidRDefault="004B58CC" w:rsidP="004B58CC">
      <w:pPr>
        <w:rPr>
          <w:rFonts w:ascii="Arabic Typesetting" w:hAnsi="Arabic Typesetting" w:cs="Arabic Typesetting"/>
          <w:b/>
          <w:bCs/>
          <w:sz w:val="88"/>
          <w:szCs w:val="88"/>
          <w:rtl/>
        </w:rPr>
      </w:pPr>
      <w:r w:rsidRPr="00423241">
        <w:rPr>
          <w:rFonts w:ascii="Arabic Typesetting" w:hAnsi="Arabic Typesetting" w:cs="Arabic Typesetting"/>
          <w:b/>
          <w:bCs/>
          <w:sz w:val="88"/>
          <w:szCs w:val="88"/>
          <w:rtl/>
        </w:rPr>
        <w:t>اسماء الله الحسنى وصفاته وهي بعنوان :</w:t>
      </w:r>
    </w:p>
    <w:p w:rsidR="004B58CC" w:rsidRPr="00C31732" w:rsidRDefault="004B58CC" w:rsidP="004B58CC">
      <w:pPr>
        <w:rPr>
          <w:rFonts w:ascii="Arabic Typesetting" w:hAnsi="Arabic Typesetting" w:cs="Arabic Typesetting" w:hint="cs"/>
          <w:b/>
          <w:bCs/>
          <w:sz w:val="88"/>
          <w:szCs w:val="88"/>
          <w:rtl/>
        </w:rPr>
      </w:pPr>
      <w:r w:rsidRPr="00C31732">
        <w:rPr>
          <w:rFonts w:ascii="Arabic Typesetting" w:hAnsi="Arabic Typesetting" w:cs="Arabic Typesetting" w:hint="cs"/>
          <w:b/>
          <w:bCs/>
          <w:sz w:val="88"/>
          <w:szCs w:val="88"/>
          <w:rtl/>
        </w:rPr>
        <w:t>*</w:t>
      </w:r>
      <w:r w:rsidRPr="00C31732">
        <w:rPr>
          <w:rFonts w:ascii="Arabic Typesetting" w:hAnsi="Arabic Typesetting" w:cs="Arabic Typesetting"/>
          <w:b/>
          <w:bCs/>
          <w:sz w:val="88"/>
          <w:szCs w:val="88"/>
          <w:rtl/>
        </w:rPr>
        <w:t>حجية أحاديث الآحاد في الأحكام الفقهية</w:t>
      </w:r>
      <w:r w:rsidRPr="00C31732">
        <w:rPr>
          <w:rFonts w:ascii="Arabic Typesetting" w:hAnsi="Arabic Typesetting" w:cs="Arabic Typesetting" w:hint="cs"/>
          <w:b/>
          <w:bCs/>
          <w:sz w:val="88"/>
          <w:szCs w:val="88"/>
          <w:rtl/>
        </w:rPr>
        <w:t xml:space="preserve"> :</w:t>
      </w:r>
    </w:p>
    <w:p w:rsidR="004B58CC" w:rsidRPr="00C31732" w:rsidRDefault="004B58CC" w:rsidP="004B58CC">
      <w:pPr>
        <w:rPr>
          <w:rFonts w:ascii="Arabic Typesetting" w:hAnsi="Arabic Typesetting" w:cs="Arabic Typesetting" w:hint="cs"/>
          <w:b/>
          <w:bCs/>
          <w:sz w:val="88"/>
          <w:szCs w:val="88"/>
          <w:rtl/>
        </w:rPr>
      </w:pPr>
      <w:r w:rsidRPr="00C31732">
        <w:rPr>
          <w:rFonts w:ascii="Arabic Typesetting" w:hAnsi="Arabic Typesetting" w:cs="Arabic Typesetting"/>
          <w:b/>
          <w:bCs/>
          <w:sz w:val="88"/>
          <w:szCs w:val="88"/>
          <w:rtl/>
        </w:rPr>
        <w:t xml:space="preserve">الحديث عن أحاديث الآحاد قديم جديد، ما يتطلب النظر في المسألة، ومعرفة مناهج العلماء فيها، وما يتعلق بأحاديث الآحاد من حيث المفهوم والتعريف من جهة، ومن حيث الحجية من جهة أخرى. الخبر في اللغة : هو واحد الأخبار . والخبر ما أتاك من نبأ عمن تستخبر. وخبره بكذا ، وأخبره : نبأه . </w:t>
      </w:r>
      <w:proofErr w:type="spellStart"/>
      <w:r w:rsidRPr="00C31732">
        <w:rPr>
          <w:rFonts w:ascii="Arabic Typesetting" w:hAnsi="Arabic Typesetting" w:cs="Arabic Typesetting"/>
          <w:b/>
          <w:bCs/>
          <w:sz w:val="88"/>
          <w:szCs w:val="88"/>
          <w:rtl/>
        </w:rPr>
        <w:t>واستخبره</w:t>
      </w:r>
      <w:proofErr w:type="spellEnd"/>
      <w:r w:rsidRPr="00C31732">
        <w:rPr>
          <w:rFonts w:ascii="Arabic Typesetting" w:hAnsi="Arabic Typesetting" w:cs="Arabic Typesetting"/>
          <w:b/>
          <w:bCs/>
          <w:sz w:val="88"/>
          <w:szCs w:val="88"/>
          <w:rtl/>
        </w:rPr>
        <w:t xml:space="preserve"> : سأله </w:t>
      </w:r>
      <w:r w:rsidRPr="00C31732">
        <w:rPr>
          <w:rFonts w:ascii="Arabic Typesetting" w:hAnsi="Arabic Typesetting" w:cs="Arabic Typesetting"/>
          <w:b/>
          <w:bCs/>
          <w:sz w:val="88"/>
          <w:szCs w:val="88"/>
          <w:rtl/>
        </w:rPr>
        <w:lastRenderedPageBreak/>
        <w:t xml:space="preserve">عن الخبر وطلب أن يخبره . </w:t>
      </w:r>
      <w:r>
        <w:rPr>
          <w:rFonts w:ascii="Arabic Typesetting" w:hAnsi="Arabic Typesetting" w:cs="Arabic Typesetting" w:hint="cs"/>
          <w:b/>
          <w:bCs/>
          <w:sz w:val="88"/>
          <w:szCs w:val="88"/>
          <w:rtl/>
        </w:rPr>
        <w:t xml:space="preserve">                                         </w:t>
      </w:r>
      <w:r w:rsidRPr="00C31732">
        <w:rPr>
          <w:rFonts w:ascii="Arabic Typesetting" w:hAnsi="Arabic Typesetting" w:cs="Arabic Typesetting"/>
          <w:b/>
          <w:bCs/>
          <w:sz w:val="88"/>
          <w:szCs w:val="88"/>
          <w:rtl/>
        </w:rPr>
        <w:t xml:space="preserve">والخبر في الاصطلاح :- هو الكلام المحتمل للصدق والكذب لذاته . و المراد بالخبر هو الخبر المنقـول عن الشارع . وخبر الواحد في الاصطلاح : هو ما لم يصل إلى حد التواتر من الأخبار . يقول الإمام الغزالي: “اعلم أننا نريد بخبر الواحد في هذا المقام ما لا ينتهي إلى حدّ التواتر المفيد للعلم، فما نقله جماعة عن خمسة، أو ستة مثلاً فهو خبر الواحد”. </w:t>
      </w:r>
    </w:p>
    <w:p w:rsidR="004B58CC" w:rsidRPr="00C31732" w:rsidRDefault="004B58CC" w:rsidP="004B58CC">
      <w:pPr>
        <w:rPr>
          <w:rFonts w:ascii="Arabic Typesetting" w:hAnsi="Arabic Typesetting" w:cs="Arabic Typesetting" w:hint="cs"/>
          <w:b/>
          <w:bCs/>
          <w:sz w:val="88"/>
          <w:szCs w:val="88"/>
          <w:rtl/>
        </w:rPr>
      </w:pPr>
      <w:r w:rsidRPr="00C31732">
        <w:rPr>
          <w:rFonts w:ascii="Arabic Typesetting" w:hAnsi="Arabic Typesetting" w:cs="Arabic Typesetting"/>
          <w:b/>
          <w:bCs/>
          <w:sz w:val="88"/>
          <w:szCs w:val="88"/>
          <w:rtl/>
        </w:rPr>
        <w:t xml:space="preserve">ويقول الإمام ابن حزم </w:t>
      </w:r>
      <w:proofErr w:type="spellStart"/>
      <w:r w:rsidRPr="00C31732">
        <w:rPr>
          <w:rFonts w:ascii="Arabic Typesetting" w:hAnsi="Arabic Typesetting" w:cs="Arabic Typesetting"/>
          <w:b/>
          <w:bCs/>
          <w:sz w:val="88"/>
          <w:szCs w:val="88"/>
          <w:rtl/>
        </w:rPr>
        <w:t>الظاهري:”والأقرب</w:t>
      </w:r>
      <w:proofErr w:type="spellEnd"/>
      <w:r w:rsidRPr="00C31732">
        <w:rPr>
          <w:rFonts w:ascii="Arabic Typesetting" w:hAnsi="Arabic Typesetting" w:cs="Arabic Typesetting"/>
          <w:b/>
          <w:bCs/>
          <w:sz w:val="88"/>
          <w:szCs w:val="88"/>
          <w:rtl/>
        </w:rPr>
        <w:t xml:space="preserve"> في ذلك أن يقال خبر الآحاد ما كان من الأخبار غير منتهٍ إلى حدِّ التواتر، وهو منقسم إلى ما لا يفيد الظنّ أصلا، وهو ما تقابلت فيه </w:t>
      </w:r>
      <w:r w:rsidRPr="00C31732">
        <w:rPr>
          <w:rFonts w:ascii="Arabic Typesetting" w:hAnsi="Arabic Typesetting" w:cs="Arabic Typesetting"/>
          <w:b/>
          <w:bCs/>
          <w:sz w:val="88"/>
          <w:szCs w:val="88"/>
          <w:rtl/>
        </w:rPr>
        <w:lastRenderedPageBreak/>
        <w:t xml:space="preserve">الاحتمالات على السواء ، وإلى ما يفيد الظن وهو ترجح أحد الاحتمالين الممكنين على الآخر في النفس من غير قطع ، فإن نقله جماعة تزيد على الثلاثة والأربعة سمِّي مستفيضا مشهورا “ويقول </w:t>
      </w:r>
      <w:proofErr w:type="spellStart"/>
      <w:r w:rsidRPr="00C31732">
        <w:rPr>
          <w:rFonts w:ascii="Arabic Typesetting" w:hAnsi="Arabic Typesetting" w:cs="Arabic Typesetting"/>
          <w:b/>
          <w:bCs/>
          <w:sz w:val="88"/>
          <w:szCs w:val="88"/>
          <w:rtl/>
        </w:rPr>
        <w:t>الآمدي</w:t>
      </w:r>
      <w:proofErr w:type="spellEnd"/>
      <w:r w:rsidRPr="00C31732">
        <w:rPr>
          <w:rFonts w:ascii="Arabic Typesetting" w:hAnsi="Arabic Typesetting" w:cs="Arabic Typesetting"/>
          <w:b/>
          <w:bCs/>
          <w:sz w:val="88"/>
          <w:szCs w:val="88"/>
          <w:rtl/>
        </w:rPr>
        <w:t xml:space="preserve">: “خبر الآحاد ما كان من الأخبار غير منته إلى حد التواتر”. </w:t>
      </w:r>
    </w:p>
    <w:p w:rsidR="004B58CC" w:rsidRPr="00C31732" w:rsidRDefault="004B58CC" w:rsidP="004B58CC">
      <w:pPr>
        <w:rPr>
          <w:rFonts w:ascii="Arabic Typesetting" w:hAnsi="Arabic Typesetting" w:cs="Arabic Typesetting" w:hint="cs"/>
          <w:b/>
          <w:bCs/>
          <w:sz w:val="88"/>
          <w:szCs w:val="88"/>
          <w:rtl/>
        </w:rPr>
      </w:pPr>
      <w:r w:rsidRPr="00161E55">
        <w:rPr>
          <w:rFonts w:ascii="Arabic Typesetting" w:hAnsi="Arabic Typesetting" w:cs="Arabic Typesetting"/>
          <w:b/>
          <w:bCs/>
          <w:sz w:val="86"/>
          <w:szCs w:val="86"/>
          <w:rtl/>
        </w:rPr>
        <w:t xml:space="preserve">ويعرّف </w:t>
      </w:r>
      <w:proofErr w:type="spellStart"/>
      <w:r w:rsidRPr="00161E55">
        <w:rPr>
          <w:rFonts w:ascii="Arabic Typesetting" w:hAnsi="Arabic Typesetting" w:cs="Arabic Typesetting"/>
          <w:b/>
          <w:bCs/>
          <w:sz w:val="86"/>
          <w:szCs w:val="86"/>
          <w:rtl/>
        </w:rPr>
        <w:t>الأحناف</w:t>
      </w:r>
      <w:proofErr w:type="spellEnd"/>
      <w:r w:rsidRPr="00161E55">
        <w:rPr>
          <w:rFonts w:ascii="Arabic Typesetting" w:hAnsi="Arabic Typesetting" w:cs="Arabic Typesetting"/>
          <w:b/>
          <w:bCs/>
          <w:sz w:val="86"/>
          <w:szCs w:val="86"/>
          <w:rtl/>
        </w:rPr>
        <w:t xml:space="preserve"> الآحاد بأنه ما دون المشهور </w:t>
      </w:r>
      <w:proofErr w:type="spellStart"/>
      <w:r w:rsidRPr="00161E55">
        <w:rPr>
          <w:rFonts w:ascii="Arabic Typesetting" w:hAnsi="Arabic Typesetting" w:cs="Arabic Typesetting"/>
          <w:b/>
          <w:bCs/>
          <w:sz w:val="86"/>
          <w:szCs w:val="86"/>
          <w:rtl/>
        </w:rPr>
        <w:t>والمتواتر،فهو</w:t>
      </w:r>
      <w:proofErr w:type="spellEnd"/>
      <w:r w:rsidRPr="00161E55">
        <w:rPr>
          <w:rFonts w:ascii="Arabic Typesetting" w:hAnsi="Arabic Typesetting" w:cs="Arabic Typesetting"/>
          <w:b/>
          <w:bCs/>
          <w:sz w:val="86"/>
          <w:szCs w:val="86"/>
          <w:rtl/>
        </w:rPr>
        <w:t xml:space="preserve"> عندهم:</w:t>
      </w:r>
      <w:r w:rsidRPr="00161E55">
        <w:rPr>
          <w:rFonts w:ascii="Arabic Typesetting" w:hAnsi="Arabic Typesetting" w:cs="Arabic Typesetting" w:hint="cs"/>
          <w:b/>
          <w:bCs/>
          <w:sz w:val="86"/>
          <w:szCs w:val="86"/>
          <w:rtl/>
        </w:rPr>
        <w:t xml:space="preserve"> </w:t>
      </w:r>
      <w:r w:rsidRPr="00161E55">
        <w:rPr>
          <w:rFonts w:ascii="Arabic Typesetting" w:hAnsi="Arabic Typesetting" w:cs="Arabic Typesetting"/>
          <w:b/>
          <w:bCs/>
          <w:sz w:val="86"/>
          <w:szCs w:val="86"/>
          <w:rtl/>
        </w:rPr>
        <w:t xml:space="preserve"> </w:t>
      </w:r>
      <w:r w:rsidRPr="00C31732">
        <w:rPr>
          <w:rFonts w:ascii="Arabic Typesetting" w:hAnsi="Arabic Typesetting" w:cs="Arabic Typesetting"/>
          <w:b/>
          <w:bCs/>
          <w:sz w:val="88"/>
          <w:szCs w:val="88"/>
          <w:rtl/>
        </w:rPr>
        <w:t xml:space="preserve">“كل خبر يرويه الواحد أو الاثنان فصاعدًا لا عبرة بالعدد فيه بعد أن يكون دون المشهور والمتواتر”. </w:t>
      </w:r>
      <w:r w:rsidRPr="00C31732">
        <w:rPr>
          <w:rFonts w:ascii="Arabic Typesetting" w:hAnsi="Arabic Typesetting" w:cs="Arabic Typesetting" w:hint="cs"/>
          <w:b/>
          <w:bCs/>
          <w:sz w:val="88"/>
          <w:szCs w:val="88"/>
          <w:rtl/>
        </w:rPr>
        <w:t xml:space="preserve"> </w:t>
      </w:r>
    </w:p>
    <w:p w:rsidR="004B58CC" w:rsidRPr="00C31732" w:rsidRDefault="004B58CC" w:rsidP="004B58CC">
      <w:pPr>
        <w:rPr>
          <w:rFonts w:ascii="Arabic Typesetting" w:hAnsi="Arabic Typesetting" w:cs="Arabic Typesetting" w:hint="cs"/>
          <w:b/>
          <w:bCs/>
          <w:sz w:val="88"/>
          <w:szCs w:val="88"/>
          <w:rtl/>
        </w:rPr>
      </w:pPr>
      <w:r w:rsidRPr="00C31732">
        <w:rPr>
          <w:rFonts w:ascii="Arabic Typesetting" w:hAnsi="Arabic Typesetting" w:cs="Arabic Typesetting"/>
          <w:b/>
          <w:bCs/>
          <w:sz w:val="88"/>
          <w:szCs w:val="88"/>
          <w:rtl/>
        </w:rPr>
        <w:t xml:space="preserve">وبهذا التعريف أخذ الشيخ عليّ حسب الله فقال في تعريف خبر الواحد: “هو ما عدا المتواتر والمشهور، أي ما رواه عدد لا يبلغ </w:t>
      </w:r>
      <w:r w:rsidRPr="00C31732">
        <w:rPr>
          <w:rFonts w:ascii="Arabic Typesetting" w:hAnsi="Arabic Typesetting" w:cs="Arabic Typesetting"/>
          <w:b/>
          <w:bCs/>
          <w:sz w:val="88"/>
          <w:szCs w:val="88"/>
          <w:rtl/>
        </w:rPr>
        <w:lastRenderedPageBreak/>
        <w:t xml:space="preserve">حد التواتر، لا في عهد الصحابة، ولا في عهد التابعين، وإن كثُر رواته بعد ذلك”. </w:t>
      </w:r>
    </w:p>
    <w:p w:rsidR="004B58CC" w:rsidRPr="00C31732" w:rsidRDefault="004B58CC" w:rsidP="004B58CC">
      <w:pPr>
        <w:rPr>
          <w:rFonts w:ascii="Arabic Typesetting" w:hAnsi="Arabic Typesetting" w:cs="Arabic Typesetting" w:hint="cs"/>
          <w:b/>
          <w:bCs/>
          <w:sz w:val="88"/>
          <w:szCs w:val="88"/>
          <w:rtl/>
        </w:rPr>
      </w:pPr>
      <w:r w:rsidRPr="00C31732">
        <w:rPr>
          <w:rFonts w:ascii="Arabic Typesetting" w:hAnsi="Arabic Typesetting" w:cs="Arabic Typesetting"/>
          <w:b/>
          <w:bCs/>
          <w:sz w:val="88"/>
          <w:szCs w:val="88"/>
          <w:rtl/>
        </w:rPr>
        <w:t xml:space="preserve">والفرق بين الآحاد والمشهور- عند القائلين بذلك – أن المشهور كان آحادا في أصله ،ثم اشتهر في عصر التابعين ،فعلا درجة عنه. يقول الشيخ عليّ حسب الله في أخبار الآحاد: “هي ما رواه من الصحابة عددٌ لا يبلغ حد التواتر، ثم تواتر في عهد التابعين . وقيل: يكفي في شهرته أن يبدأ تواتره في عصر تابعي التابعين”. </w:t>
      </w:r>
    </w:p>
    <w:p w:rsidR="004B58CC" w:rsidRDefault="004B58CC" w:rsidP="004B58CC">
      <w:pPr>
        <w:rPr>
          <w:rFonts w:ascii="Arabic Typesetting" w:hAnsi="Arabic Typesetting" w:cs="Arabic Typesetting" w:hint="cs"/>
          <w:b/>
          <w:bCs/>
          <w:sz w:val="88"/>
          <w:szCs w:val="88"/>
          <w:rtl/>
        </w:rPr>
      </w:pPr>
      <w:r w:rsidRPr="00C31732">
        <w:rPr>
          <w:rFonts w:ascii="Arabic Typesetting" w:hAnsi="Arabic Typesetting" w:cs="Arabic Typesetting"/>
          <w:b/>
          <w:bCs/>
          <w:sz w:val="88"/>
          <w:szCs w:val="88"/>
          <w:rtl/>
        </w:rPr>
        <w:t xml:space="preserve">ويقول الدكتور وهبة </w:t>
      </w:r>
      <w:proofErr w:type="spellStart"/>
      <w:r w:rsidRPr="00C31732">
        <w:rPr>
          <w:rFonts w:ascii="Arabic Typesetting" w:hAnsi="Arabic Typesetting" w:cs="Arabic Typesetting"/>
          <w:b/>
          <w:bCs/>
          <w:sz w:val="88"/>
          <w:szCs w:val="88"/>
          <w:rtl/>
        </w:rPr>
        <w:t>الزحيلي</w:t>
      </w:r>
      <w:proofErr w:type="spellEnd"/>
      <w:r w:rsidRPr="00C31732">
        <w:rPr>
          <w:rFonts w:ascii="Arabic Typesetting" w:hAnsi="Arabic Typesetting" w:cs="Arabic Typesetting"/>
          <w:b/>
          <w:bCs/>
          <w:sz w:val="88"/>
          <w:szCs w:val="88"/>
          <w:rtl/>
        </w:rPr>
        <w:t xml:space="preserve">: “هي ما كان من الأخبار أحاديًا في الأصل (أي في الابتداء) ثم انتشر في القرن الثاني بعد </w:t>
      </w:r>
      <w:r w:rsidRPr="00C31732">
        <w:rPr>
          <w:rFonts w:ascii="Arabic Typesetting" w:hAnsi="Arabic Typesetting" w:cs="Arabic Typesetting"/>
          <w:b/>
          <w:bCs/>
          <w:sz w:val="88"/>
          <w:szCs w:val="88"/>
          <w:rtl/>
        </w:rPr>
        <w:lastRenderedPageBreak/>
        <w:t>الصحابة، فصار بنقله قوم لا يتوهم تواطؤهم على الكذب، ولا ع</w:t>
      </w:r>
      <w:r>
        <w:rPr>
          <w:rFonts w:ascii="Arabic Typesetting" w:hAnsi="Arabic Typesetting" w:cs="Arabic Typesetting"/>
          <w:b/>
          <w:bCs/>
          <w:sz w:val="88"/>
          <w:szCs w:val="88"/>
          <w:rtl/>
        </w:rPr>
        <w:t xml:space="preserve">برة للاشتهار في القرون </w:t>
      </w:r>
      <w:proofErr w:type="spellStart"/>
      <w:r>
        <w:rPr>
          <w:rFonts w:ascii="Arabic Typesetting" w:hAnsi="Arabic Typesetting" w:cs="Arabic Typesetting"/>
          <w:b/>
          <w:bCs/>
          <w:sz w:val="88"/>
          <w:szCs w:val="88"/>
          <w:rtl/>
        </w:rPr>
        <w:t>الثلاثة،فإن</w:t>
      </w:r>
      <w:proofErr w:type="spellEnd"/>
      <w:r>
        <w:rPr>
          <w:rFonts w:ascii="Arabic Typesetting" w:hAnsi="Arabic Typesetting" w:cs="Arabic Typesetting"/>
          <w:b/>
          <w:bCs/>
          <w:sz w:val="88"/>
          <w:szCs w:val="88"/>
          <w:rtl/>
        </w:rPr>
        <w:t xml:space="preserve"> عامة </w:t>
      </w:r>
      <w:proofErr w:type="spellStart"/>
      <w:r>
        <w:rPr>
          <w:rFonts w:ascii="Arabic Typesetting" w:hAnsi="Arabic Typesetting" w:cs="Arabic Typesetting"/>
          <w:b/>
          <w:bCs/>
          <w:sz w:val="88"/>
          <w:szCs w:val="88"/>
          <w:rtl/>
        </w:rPr>
        <w:t>أخبار</w:t>
      </w:r>
      <w:r w:rsidRPr="00C31732">
        <w:rPr>
          <w:rFonts w:ascii="Arabic Typesetting" w:hAnsi="Arabic Typesetting" w:cs="Arabic Typesetting"/>
          <w:b/>
          <w:bCs/>
          <w:sz w:val="88"/>
          <w:szCs w:val="88"/>
          <w:rtl/>
        </w:rPr>
        <w:t>الآحاد</w:t>
      </w:r>
      <w:proofErr w:type="spellEnd"/>
      <w:r w:rsidRPr="00C31732">
        <w:rPr>
          <w:rFonts w:ascii="Arabic Typesetting" w:hAnsi="Arabic Typesetting" w:cs="Arabic Typesetting"/>
          <w:b/>
          <w:bCs/>
          <w:sz w:val="88"/>
          <w:szCs w:val="88"/>
          <w:rtl/>
        </w:rPr>
        <w:t xml:space="preserve"> اشتهرت في هذه القرون</w:t>
      </w:r>
      <w:r>
        <w:rPr>
          <w:rFonts w:ascii="Arabic Typesetting" w:hAnsi="Arabic Typesetting" w:cs="Arabic Typesetting" w:hint="cs"/>
          <w:b/>
          <w:bCs/>
          <w:sz w:val="88"/>
          <w:szCs w:val="88"/>
          <w:rtl/>
        </w:rPr>
        <w:t xml:space="preserve"> </w:t>
      </w:r>
      <w:r w:rsidRPr="00C31732">
        <w:rPr>
          <w:rFonts w:ascii="Arabic Typesetting" w:hAnsi="Arabic Typesetting" w:cs="Arabic Typesetting"/>
          <w:b/>
          <w:bCs/>
          <w:sz w:val="88"/>
          <w:szCs w:val="88"/>
          <w:rtl/>
        </w:rPr>
        <w:t xml:space="preserve">، مثل أن يروي صحابي أو صحابيان الحديث عن رسول الله- صلَّى الله عليه وسلَّم-، ثم يرويه عنهما عدد التواتر، كحديث “إنما الأعمال بالنيات” مذاهب الفقهاء في الاحتجاج بأحاديث الآحاد في الأحكام الشرعية رأي العلماء في العمل بحديث الآحاد: للعلماء في العمل بحديث الآحاد رأيان: الأول: وجوب العمل به، وهو رأي جمهور العلماء من الفقهاء والمحدِّثين والأصوليين. الثاني: رفض العمل بحديث </w:t>
      </w:r>
      <w:r w:rsidRPr="00C31732">
        <w:rPr>
          <w:rFonts w:ascii="Arabic Typesetting" w:hAnsi="Arabic Typesetting" w:cs="Arabic Typesetting"/>
          <w:b/>
          <w:bCs/>
          <w:sz w:val="88"/>
          <w:szCs w:val="88"/>
          <w:rtl/>
        </w:rPr>
        <w:lastRenderedPageBreak/>
        <w:t xml:space="preserve">الآحاد، وهو رأي </w:t>
      </w:r>
      <w:proofErr w:type="spellStart"/>
      <w:r w:rsidRPr="00C31732">
        <w:rPr>
          <w:rFonts w:ascii="Arabic Typesetting" w:hAnsi="Arabic Typesetting" w:cs="Arabic Typesetting"/>
          <w:b/>
          <w:bCs/>
          <w:sz w:val="88"/>
          <w:szCs w:val="88"/>
          <w:rtl/>
        </w:rPr>
        <w:t>القاشاني</w:t>
      </w:r>
      <w:proofErr w:type="spellEnd"/>
      <w:r w:rsidRPr="00C31732">
        <w:rPr>
          <w:rFonts w:ascii="Arabic Typesetting" w:hAnsi="Arabic Typesetting" w:cs="Arabic Typesetting"/>
          <w:b/>
          <w:bCs/>
          <w:sz w:val="88"/>
          <w:szCs w:val="88"/>
          <w:rtl/>
        </w:rPr>
        <w:t xml:space="preserve"> والرافضة وابن داود، والخوارج والمعتزلة.. </w:t>
      </w:r>
    </w:p>
    <w:p w:rsidR="004B58CC" w:rsidRPr="00EB07C4" w:rsidRDefault="004B58CC" w:rsidP="004B58CC">
      <w:pPr>
        <w:rPr>
          <w:rFonts w:ascii="Arabic Typesetting" w:hAnsi="Arabic Typesetting" w:cs="Arabic Typesetting"/>
          <w:b/>
          <w:bCs/>
          <w:sz w:val="88"/>
          <w:szCs w:val="88"/>
          <w:rtl/>
        </w:rPr>
      </w:pPr>
      <w:r w:rsidRPr="00EB07C4">
        <w:rPr>
          <w:rFonts w:ascii="Arabic Typesetting" w:hAnsi="Arabic Typesetting" w:cs="Arabic Typesetting"/>
          <w:b/>
          <w:bCs/>
          <w:sz w:val="88"/>
          <w:szCs w:val="88"/>
          <w:rtl/>
        </w:rPr>
        <w:t>إلى هنا ونكمل في الحلقة القادمة والسلام عليكم ورحمة الله وبركاته</w:t>
      </w:r>
    </w:p>
    <w:p w:rsidR="00187315" w:rsidRDefault="00187315">
      <w:bookmarkStart w:id="0" w:name="_GoBack"/>
      <w:bookmarkEnd w:id="0"/>
    </w:p>
    <w:sectPr w:rsidR="00187315" w:rsidSect="005C0EBC">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221D" w:rsidRDefault="00F1221D" w:rsidP="004B58CC">
      <w:r>
        <w:separator/>
      </w:r>
    </w:p>
  </w:endnote>
  <w:endnote w:type="continuationSeparator" w:id="0">
    <w:p w:rsidR="00F1221D" w:rsidRDefault="00F1221D" w:rsidP="004B58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38101338"/>
      <w:docPartObj>
        <w:docPartGallery w:val="Page Numbers (Bottom of Page)"/>
        <w:docPartUnique/>
      </w:docPartObj>
    </w:sdtPr>
    <w:sdtContent>
      <w:p w:rsidR="004B58CC" w:rsidRDefault="004B58CC">
        <w:pPr>
          <w:pStyle w:val="a4"/>
          <w:jc w:val="center"/>
        </w:pPr>
        <w:r>
          <w:fldChar w:fldCharType="begin"/>
        </w:r>
        <w:r>
          <w:instrText>PAGE   \* MERGEFORMAT</w:instrText>
        </w:r>
        <w:r>
          <w:fldChar w:fldCharType="separate"/>
        </w:r>
        <w:r w:rsidRPr="004B58CC">
          <w:rPr>
            <w:noProof/>
            <w:rtl/>
            <w:lang w:val="ar-SA"/>
          </w:rPr>
          <w:t>1</w:t>
        </w:r>
        <w:r>
          <w:fldChar w:fldCharType="end"/>
        </w:r>
      </w:p>
    </w:sdtContent>
  </w:sdt>
  <w:p w:rsidR="004B58CC" w:rsidRDefault="004B58C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221D" w:rsidRDefault="00F1221D" w:rsidP="004B58CC">
      <w:r>
        <w:separator/>
      </w:r>
    </w:p>
  </w:footnote>
  <w:footnote w:type="continuationSeparator" w:id="0">
    <w:p w:rsidR="00F1221D" w:rsidRDefault="00F1221D" w:rsidP="004B58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58CC"/>
    <w:rsid w:val="00187315"/>
    <w:rsid w:val="004B58CC"/>
    <w:rsid w:val="005C0EBC"/>
    <w:rsid w:val="00F1221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58CC"/>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B58CC"/>
    <w:pPr>
      <w:tabs>
        <w:tab w:val="center" w:pos="4153"/>
        <w:tab w:val="right" w:pos="8306"/>
      </w:tabs>
    </w:pPr>
  </w:style>
  <w:style w:type="character" w:customStyle="1" w:styleId="Char">
    <w:name w:val="رأس الصفحة Char"/>
    <w:basedOn w:val="a0"/>
    <w:link w:val="a3"/>
    <w:uiPriority w:val="99"/>
    <w:rsid w:val="004B58CC"/>
    <w:rPr>
      <w:rFonts w:ascii="Times New Roman" w:eastAsia="Times New Roman" w:hAnsi="Times New Roman" w:cs="Times New Roman"/>
      <w:sz w:val="24"/>
      <w:szCs w:val="24"/>
    </w:rPr>
  </w:style>
  <w:style w:type="paragraph" w:styleId="a4">
    <w:name w:val="footer"/>
    <w:basedOn w:val="a"/>
    <w:link w:val="Char0"/>
    <w:uiPriority w:val="99"/>
    <w:unhideWhenUsed/>
    <w:rsid w:val="004B58CC"/>
    <w:pPr>
      <w:tabs>
        <w:tab w:val="center" w:pos="4153"/>
        <w:tab w:val="right" w:pos="8306"/>
      </w:tabs>
    </w:pPr>
  </w:style>
  <w:style w:type="character" w:customStyle="1" w:styleId="Char0">
    <w:name w:val="تذييل الصفحة Char"/>
    <w:basedOn w:val="a0"/>
    <w:link w:val="a4"/>
    <w:uiPriority w:val="99"/>
    <w:rsid w:val="004B58CC"/>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58CC"/>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B58CC"/>
    <w:pPr>
      <w:tabs>
        <w:tab w:val="center" w:pos="4153"/>
        <w:tab w:val="right" w:pos="8306"/>
      </w:tabs>
    </w:pPr>
  </w:style>
  <w:style w:type="character" w:customStyle="1" w:styleId="Char">
    <w:name w:val="رأس الصفحة Char"/>
    <w:basedOn w:val="a0"/>
    <w:link w:val="a3"/>
    <w:uiPriority w:val="99"/>
    <w:rsid w:val="004B58CC"/>
    <w:rPr>
      <w:rFonts w:ascii="Times New Roman" w:eastAsia="Times New Roman" w:hAnsi="Times New Roman" w:cs="Times New Roman"/>
      <w:sz w:val="24"/>
      <w:szCs w:val="24"/>
    </w:rPr>
  </w:style>
  <w:style w:type="paragraph" w:styleId="a4">
    <w:name w:val="footer"/>
    <w:basedOn w:val="a"/>
    <w:link w:val="Char0"/>
    <w:uiPriority w:val="99"/>
    <w:unhideWhenUsed/>
    <w:rsid w:val="004B58CC"/>
    <w:pPr>
      <w:tabs>
        <w:tab w:val="center" w:pos="4153"/>
        <w:tab w:val="right" w:pos="8306"/>
      </w:tabs>
    </w:pPr>
  </w:style>
  <w:style w:type="character" w:customStyle="1" w:styleId="Char0">
    <w:name w:val="تذييل الصفحة Char"/>
    <w:basedOn w:val="a0"/>
    <w:link w:val="a4"/>
    <w:uiPriority w:val="99"/>
    <w:rsid w:val="004B58CC"/>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400</Words>
  <Characters>2284</Characters>
  <Application>Microsoft Office Word</Application>
  <DocSecurity>0</DocSecurity>
  <Lines>19</Lines>
  <Paragraphs>5</Paragraphs>
  <ScaleCrop>false</ScaleCrop>
  <Company>Ahmed-Under</Company>
  <LinksUpToDate>false</LinksUpToDate>
  <CharactersWithSpaces>2679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2023-02-05T04:47:00Z</dcterms:created>
  <dcterms:modified xsi:type="dcterms:W3CDTF">2023-02-05T04:47:00Z</dcterms:modified>
</cp:coreProperties>
</file>