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A" w:rsidRPr="00C05088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0508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623A9A" w:rsidRPr="00C05088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0508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C0508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(المقسط) من اسماء الله 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C05088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 ته وهي بعنوان: فضل العدل :</w:t>
      </w:r>
    </w:p>
    <w:p w:rsidR="00623A9A" w:rsidRPr="00165019" w:rsidRDefault="00623A9A" w:rsidP="00623A9A">
      <w:pPr>
        <w:rPr>
          <w:rFonts w:ascii="Arabic Typesetting" w:hAnsi="Arabic Typesetting" w:cs="Arabic Typesetting"/>
          <w:b/>
          <w:bCs/>
          <w:sz w:val="88"/>
          <w:szCs w:val="88"/>
        </w:rPr>
      </w:pPr>
      <w:r w:rsidRPr="00165019">
        <w:rPr>
          <w:rFonts w:ascii="Arabic Typesetting" w:hAnsi="Arabic Typesetting" w:cs="Arabic Typesetting"/>
          <w:b/>
          <w:bCs/>
          <w:sz w:val="88"/>
          <w:szCs w:val="88"/>
          <w:rtl/>
        </w:rPr>
        <w:t>وقال ما أحرى الملك العادل بالارتفاع إلى نفاع الملك والصعود إلى سعود الفلك.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قال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عدل نفذ حكمه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وقرطس في المطالب سهمه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ومن ظلم تعجل زوال النعم وحلول النقم.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من عدل حصن ملكه ومن ظلم فقد استعجل هلكه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من عدل زاد قدره ومن ظلم نقص عمره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من عدل في سلطانه استغنى عن أعوانه.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أفضل الملوك من أحسن في فعله ونيته وعدل في جنده ورعيته وفي التوراة من يظلم يخرب بيته.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وفي الزبور إذا ظلمت من دونك فلا تأمن من فوقك.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وفي الحديث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دار الظالم خراب ولو بعد حين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معاوية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أنقص الناس عقلا من ظلم من هو دونه 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وفي بعض الأحاديث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اتقوا ظلم من لا ناصر له إلا الله 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ألأم الظلم ؛ ظلم الضعيف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الظلم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مسلبة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للنعم مجلبة للنقم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أقرب الأشياء صرعة الظلوم وأنفذ السهام دعوة المظلوم، قال: ( اتقوا دعوة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المظلوم فإنها ترفع على الغمام)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الله عز وجل: [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وعزتي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وجلالي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لأنصرنك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بعد حين ] </w:t>
      </w:r>
    </w:p>
    <w:p w:rsidR="00623A9A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وقال عليه الصلاة والسلام: ( ثلاث دعوات مستجابات لا شك 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فيهن دعوة المظلوم ودعوة المسافر ودعوة الوالد على ولده )</w:t>
      </w:r>
    </w:p>
    <w:p w:rsidR="00623A9A" w:rsidRPr="00A23059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عمر رضي الله عنه لمولى له وقد استعمله على الحمى اتق دعوة المظلوم فإنها مجابة.</w:t>
      </w:r>
    </w:p>
    <w:p w:rsidR="00623A9A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بعض الحكماء من ساءت سيرته سرت منيته ومن قبح ملكه حسن هلكه ومن كال تعديه كثر أعاديه ومن طالت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عداوته زال سلطانه من طال اعتداؤه قرب فناؤه من تغذى بسوء السيرة تعشى بزوال القدرة</w:t>
      </w:r>
    </w:p>
    <w:p w:rsidR="00623A9A" w:rsidRPr="00A53714" w:rsidRDefault="00623A9A" w:rsidP="00623A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71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E" w:rsidRDefault="008F488E" w:rsidP="00623A9A">
      <w:pPr>
        <w:spacing w:after="0" w:line="240" w:lineRule="auto"/>
      </w:pPr>
      <w:r>
        <w:separator/>
      </w:r>
    </w:p>
  </w:endnote>
  <w:endnote w:type="continuationSeparator" w:id="0">
    <w:p w:rsidR="008F488E" w:rsidRDefault="008F488E" w:rsidP="006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49187416"/>
      <w:docPartObj>
        <w:docPartGallery w:val="Page Numbers (Bottom of Page)"/>
        <w:docPartUnique/>
      </w:docPartObj>
    </w:sdtPr>
    <w:sdtContent>
      <w:p w:rsidR="00623A9A" w:rsidRDefault="00623A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3A9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23A9A" w:rsidRDefault="00623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E" w:rsidRDefault="008F488E" w:rsidP="00623A9A">
      <w:pPr>
        <w:spacing w:after="0" w:line="240" w:lineRule="auto"/>
      </w:pPr>
      <w:r>
        <w:separator/>
      </w:r>
    </w:p>
  </w:footnote>
  <w:footnote w:type="continuationSeparator" w:id="0">
    <w:p w:rsidR="008F488E" w:rsidRDefault="008F488E" w:rsidP="0062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A"/>
    <w:rsid w:val="00623A9A"/>
    <w:rsid w:val="008019D3"/>
    <w:rsid w:val="008F488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3A9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23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23A9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3A9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23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23A9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</Words>
  <Characters>1247</Characters>
  <Application>Microsoft Office Word</Application>
  <DocSecurity>0</DocSecurity>
  <Lines>10</Lines>
  <Paragraphs>2</Paragraphs>
  <ScaleCrop>false</ScaleCrop>
  <Company>Ahmed-Under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2022-01-28T23:43:00Z</dcterms:created>
  <dcterms:modified xsi:type="dcterms:W3CDTF">2022-01-28T23:45:00Z</dcterms:modified>
</cp:coreProperties>
</file>